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5EB" w:rsidRDefault="006456FB" w:rsidP="000445EB">
      <w:pPr>
        <w:autoSpaceDE w:val="0"/>
        <w:autoSpaceDN w:val="0"/>
        <w:adjustRightInd w:val="0"/>
        <w:spacing w:line="240" w:lineRule="auto"/>
        <w:jc w:val="center"/>
        <w:rPr>
          <w:rFonts w:ascii="Times New Roman" w:hAnsi="Times New Roman" w:cs="Times New Roman"/>
          <w:b/>
          <w:sz w:val="28"/>
          <w:szCs w:val="28"/>
        </w:rPr>
      </w:pPr>
      <w:r w:rsidRPr="000445EB">
        <w:rPr>
          <w:rFonts w:ascii="Times New Roman" w:hAnsi="Times New Roman" w:cs="Times New Roman"/>
          <w:b/>
          <w:sz w:val="28"/>
          <w:szCs w:val="28"/>
        </w:rPr>
        <w:t>П</w:t>
      </w:r>
      <w:r w:rsidR="000445EB" w:rsidRPr="000445EB">
        <w:rPr>
          <w:rFonts w:ascii="Times New Roman" w:hAnsi="Times New Roman" w:cs="Times New Roman"/>
          <w:b/>
          <w:sz w:val="28"/>
          <w:szCs w:val="28"/>
        </w:rPr>
        <w:t>оследствия неуплаты налога для налогоплательщика</w:t>
      </w:r>
      <w:r w:rsidR="00F45484">
        <w:rPr>
          <w:rFonts w:ascii="Times New Roman" w:hAnsi="Times New Roman" w:cs="Times New Roman"/>
          <w:b/>
          <w:sz w:val="28"/>
          <w:szCs w:val="28"/>
        </w:rPr>
        <w:t xml:space="preserve"> -</w:t>
      </w:r>
      <w:bookmarkStart w:id="0" w:name="_GoBack"/>
      <w:bookmarkEnd w:id="0"/>
      <w:r w:rsidR="000445EB" w:rsidRPr="000445EB">
        <w:rPr>
          <w:rFonts w:ascii="Times New Roman" w:hAnsi="Times New Roman" w:cs="Times New Roman"/>
          <w:b/>
          <w:sz w:val="28"/>
          <w:szCs w:val="28"/>
        </w:rPr>
        <w:t xml:space="preserve"> </w:t>
      </w:r>
      <w:r w:rsidR="00F503B0">
        <w:rPr>
          <w:rFonts w:ascii="Times New Roman" w:hAnsi="Times New Roman" w:cs="Times New Roman"/>
          <w:b/>
          <w:sz w:val="28"/>
          <w:szCs w:val="28"/>
        </w:rPr>
        <w:t xml:space="preserve">юридического лица </w:t>
      </w:r>
      <w:r w:rsidR="000445EB" w:rsidRPr="000445EB">
        <w:rPr>
          <w:rFonts w:ascii="Times New Roman" w:hAnsi="Times New Roman" w:cs="Times New Roman"/>
          <w:b/>
          <w:sz w:val="28"/>
          <w:szCs w:val="28"/>
        </w:rPr>
        <w:t xml:space="preserve"> или индивидуального предпринимателя</w:t>
      </w:r>
    </w:p>
    <w:p w:rsidR="000445EB" w:rsidRPr="000445EB" w:rsidRDefault="000445EB" w:rsidP="000445EB">
      <w:pPr>
        <w:autoSpaceDE w:val="0"/>
        <w:autoSpaceDN w:val="0"/>
        <w:adjustRightInd w:val="0"/>
        <w:spacing w:line="240" w:lineRule="auto"/>
        <w:jc w:val="center"/>
        <w:rPr>
          <w:rFonts w:ascii="Times New Roman" w:hAnsi="Times New Roman" w:cs="Times New Roman"/>
          <w:b/>
          <w:sz w:val="28"/>
          <w:szCs w:val="28"/>
        </w:rPr>
      </w:pPr>
    </w:p>
    <w:p w:rsidR="006456FB" w:rsidRPr="006456FB" w:rsidRDefault="000445EB" w:rsidP="000445EB">
      <w:pPr>
        <w:autoSpaceDE w:val="0"/>
        <w:autoSpaceDN w:val="0"/>
        <w:adjustRightInd w:val="0"/>
        <w:spacing w:line="240" w:lineRule="auto"/>
        <w:ind w:firstLine="540"/>
        <w:jc w:val="both"/>
        <w:rPr>
          <w:rFonts w:ascii="Times New Roman" w:hAnsi="Times New Roman" w:cs="Times New Roman"/>
          <w:sz w:val="28"/>
          <w:szCs w:val="28"/>
        </w:rPr>
      </w:pPr>
      <w:r>
        <w:rPr>
          <w:rFonts w:ascii="Times New Roman" w:hAnsi="Times New Roman" w:cs="Times New Roman"/>
          <w:sz w:val="28"/>
          <w:szCs w:val="28"/>
        </w:rPr>
        <w:t>Неуплата</w:t>
      </w:r>
      <w:r w:rsidR="006456FB" w:rsidRPr="006456FB">
        <w:rPr>
          <w:rFonts w:ascii="Times New Roman" w:hAnsi="Times New Roman" w:cs="Times New Roman"/>
          <w:sz w:val="28"/>
          <w:szCs w:val="28"/>
        </w:rPr>
        <w:t xml:space="preserve"> налога (авансового платежа) может повлечь для налогоплательщика ряд негативных последствий</w:t>
      </w:r>
      <w:r>
        <w:rPr>
          <w:rFonts w:ascii="Times New Roman" w:hAnsi="Times New Roman" w:cs="Times New Roman"/>
          <w:sz w:val="28"/>
          <w:szCs w:val="28"/>
        </w:rPr>
        <w:t>, в том числе</w:t>
      </w:r>
      <w:r w:rsidR="006456FB" w:rsidRPr="006456FB">
        <w:rPr>
          <w:rFonts w:ascii="Times New Roman" w:hAnsi="Times New Roman" w:cs="Times New Roman"/>
          <w:sz w:val="28"/>
          <w:szCs w:val="28"/>
        </w:rPr>
        <w:t>:</w:t>
      </w:r>
    </w:p>
    <w:p w:rsidR="006456FB" w:rsidRPr="006456FB" w:rsidRDefault="006456FB" w:rsidP="006456FB">
      <w:pPr>
        <w:autoSpaceDE w:val="0"/>
        <w:autoSpaceDN w:val="0"/>
        <w:adjustRightInd w:val="0"/>
        <w:spacing w:before="200" w:after="0" w:line="240" w:lineRule="auto"/>
        <w:ind w:firstLine="540"/>
        <w:jc w:val="both"/>
        <w:rPr>
          <w:rFonts w:ascii="Times New Roman" w:hAnsi="Times New Roman" w:cs="Times New Roman"/>
          <w:sz w:val="28"/>
          <w:szCs w:val="28"/>
        </w:rPr>
      </w:pPr>
      <w:r w:rsidRPr="006456FB">
        <w:rPr>
          <w:rFonts w:ascii="Times New Roman" w:hAnsi="Times New Roman" w:cs="Times New Roman"/>
          <w:sz w:val="28"/>
          <w:szCs w:val="28"/>
        </w:rPr>
        <w:t xml:space="preserve">- начисление </w:t>
      </w:r>
      <w:hyperlink r:id="rId5" w:history="1">
        <w:r w:rsidRPr="00851FE2">
          <w:rPr>
            <w:rFonts w:ascii="Times New Roman" w:hAnsi="Times New Roman" w:cs="Times New Roman"/>
            <w:sz w:val="28"/>
            <w:szCs w:val="28"/>
          </w:rPr>
          <w:t>пеней</w:t>
        </w:r>
      </w:hyperlink>
      <w:r w:rsidRPr="006456FB">
        <w:rPr>
          <w:rFonts w:ascii="Times New Roman" w:hAnsi="Times New Roman" w:cs="Times New Roman"/>
          <w:sz w:val="28"/>
          <w:szCs w:val="28"/>
        </w:rPr>
        <w:t xml:space="preserve"> на неуплаченную сумму (</w:t>
      </w:r>
      <w:hyperlink r:id="rId6" w:history="1">
        <w:r w:rsidRPr="00851FE2">
          <w:rPr>
            <w:rFonts w:ascii="Times New Roman" w:hAnsi="Times New Roman" w:cs="Times New Roman"/>
            <w:sz w:val="28"/>
            <w:szCs w:val="28"/>
          </w:rPr>
          <w:t>п. 2 ст. 57</w:t>
        </w:r>
      </w:hyperlink>
      <w:r w:rsidRPr="006456FB">
        <w:rPr>
          <w:rFonts w:ascii="Times New Roman" w:hAnsi="Times New Roman" w:cs="Times New Roman"/>
          <w:sz w:val="28"/>
          <w:szCs w:val="28"/>
        </w:rPr>
        <w:t xml:space="preserve">, </w:t>
      </w:r>
      <w:hyperlink r:id="rId7" w:history="1">
        <w:r w:rsidRPr="00851FE2">
          <w:rPr>
            <w:rFonts w:ascii="Times New Roman" w:hAnsi="Times New Roman" w:cs="Times New Roman"/>
            <w:sz w:val="28"/>
            <w:szCs w:val="28"/>
          </w:rPr>
          <w:t>п. 3 ст. 58</w:t>
        </w:r>
      </w:hyperlink>
      <w:r w:rsidRPr="006456FB">
        <w:rPr>
          <w:rFonts w:ascii="Times New Roman" w:hAnsi="Times New Roman" w:cs="Times New Roman"/>
          <w:sz w:val="28"/>
          <w:szCs w:val="28"/>
        </w:rPr>
        <w:t xml:space="preserve"> НК РФ);</w:t>
      </w:r>
    </w:p>
    <w:p w:rsidR="006456FB" w:rsidRPr="006456FB" w:rsidRDefault="006456FB" w:rsidP="006456FB">
      <w:pPr>
        <w:autoSpaceDE w:val="0"/>
        <w:autoSpaceDN w:val="0"/>
        <w:adjustRightInd w:val="0"/>
        <w:spacing w:before="200" w:after="0" w:line="240" w:lineRule="auto"/>
        <w:ind w:firstLine="540"/>
        <w:jc w:val="both"/>
        <w:rPr>
          <w:rFonts w:ascii="Times New Roman" w:hAnsi="Times New Roman" w:cs="Times New Roman"/>
          <w:sz w:val="28"/>
          <w:szCs w:val="28"/>
        </w:rPr>
      </w:pPr>
      <w:r w:rsidRPr="006456FB">
        <w:rPr>
          <w:rFonts w:ascii="Times New Roman" w:hAnsi="Times New Roman" w:cs="Times New Roman"/>
          <w:sz w:val="28"/>
          <w:szCs w:val="28"/>
        </w:rPr>
        <w:t>- взыскание недоимки, пеней и штрафов (</w:t>
      </w:r>
      <w:hyperlink r:id="rId8" w:history="1">
        <w:r w:rsidRPr="00851FE2">
          <w:rPr>
            <w:rFonts w:ascii="Times New Roman" w:hAnsi="Times New Roman" w:cs="Times New Roman"/>
            <w:sz w:val="28"/>
            <w:szCs w:val="28"/>
          </w:rPr>
          <w:t>п. п. 2</w:t>
        </w:r>
      </w:hyperlink>
      <w:r w:rsidRPr="006456FB">
        <w:rPr>
          <w:rFonts w:ascii="Times New Roman" w:hAnsi="Times New Roman" w:cs="Times New Roman"/>
          <w:sz w:val="28"/>
          <w:szCs w:val="28"/>
        </w:rPr>
        <w:t xml:space="preserve">, </w:t>
      </w:r>
      <w:hyperlink r:id="rId9" w:history="1">
        <w:r w:rsidRPr="00851FE2">
          <w:rPr>
            <w:rFonts w:ascii="Times New Roman" w:hAnsi="Times New Roman" w:cs="Times New Roman"/>
            <w:sz w:val="28"/>
            <w:szCs w:val="28"/>
          </w:rPr>
          <w:t>8 ст. 45</w:t>
        </w:r>
      </w:hyperlink>
      <w:r w:rsidRPr="006456FB">
        <w:rPr>
          <w:rFonts w:ascii="Times New Roman" w:hAnsi="Times New Roman" w:cs="Times New Roman"/>
          <w:sz w:val="28"/>
          <w:szCs w:val="28"/>
        </w:rPr>
        <w:t xml:space="preserve"> НК РФ) </w:t>
      </w:r>
    </w:p>
    <w:p w:rsidR="006456FB" w:rsidRDefault="006456FB" w:rsidP="006456FB">
      <w:pPr>
        <w:autoSpaceDE w:val="0"/>
        <w:autoSpaceDN w:val="0"/>
        <w:adjustRightInd w:val="0"/>
        <w:spacing w:before="200" w:after="0" w:line="240" w:lineRule="auto"/>
        <w:ind w:firstLine="540"/>
        <w:jc w:val="both"/>
        <w:rPr>
          <w:rFonts w:ascii="Times New Roman" w:hAnsi="Times New Roman" w:cs="Times New Roman"/>
          <w:sz w:val="28"/>
          <w:szCs w:val="28"/>
        </w:rPr>
      </w:pPr>
      <w:r w:rsidRPr="006456FB">
        <w:rPr>
          <w:rFonts w:ascii="Times New Roman" w:hAnsi="Times New Roman" w:cs="Times New Roman"/>
          <w:sz w:val="28"/>
          <w:szCs w:val="28"/>
        </w:rPr>
        <w:t>Процедура взыскания задолженности с юридических лиц и индивидуальных предпринимателей производится в бесспорном порядке (внесудебном), за исключением ряда случаев, установленных в ст. 45 НК РФ. Таковыми</w:t>
      </w:r>
      <w:r w:rsidR="00851FE2">
        <w:rPr>
          <w:rFonts w:ascii="Times New Roman" w:hAnsi="Times New Roman" w:cs="Times New Roman"/>
          <w:sz w:val="28"/>
          <w:szCs w:val="28"/>
        </w:rPr>
        <w:t>, например,</w:t>
      </w:r>
      <w:r w:rsidRPr="006456FB">
        <w:rPr>
          <w:rFonts w:ascii="Times New Roman" w:hAnsi="Times New Roman" w:cs="Times New Roman"/>
          <w:sz w:val="28"/>
          <w:szCs w:val="28"/>
        </w:rPr>
        <w:t xml:space="preserve"> явля</w:t>
      </w:r>
      <w:r w:rsidR="00851FE2">
        <w:rPr>
          <w:rFonts w:ascii="Times New Roman" w:hAnsi="Times New Roman" w:cs="Times New Roman"/>
          <w:sz w:val="28"/>
          <w:szCs w:val="28"/>
        </w:rPr>
        <w:t>ю</w:t>
      </w:r>
      <w:r w:rsidRPr="006456FB">
        <w:rPr>
          <w:rFonts w:ascii="Times New Roman" w:hAnsi="Times New Roman" w:cs="Times New Roman"/>
          <w:sz w:val="28"/>
          <w:szCs w:val="28"/>
        </w:rPr>
        <w:t xml:space="preserve">тся взыскание задолженности </w:t>
      </w:r>
      <w:r w:rsidR="00851FE2">
        <w:rPr>
          <w:rFonts w:ascii="Times New Roman" w:hAnsi="Times New Roman" w:cs="Times New Roman"/>
          <w:sz w:val="28"/>
          <w:szCs w:val="28"/>
        </w:rPr>
        <w:t>свыше 5 млн. рублей с лиц,</w:t>
      </w:r>
      <w:r w:rsidRPr="006456FB">
        <w:rPr>
          <w:rFonts w:ascii="Times New Roman" w:hAnsi="Times New Roman" w:cs="Times New Roman"/>
          <w:sz w:val="28"/>
          <w:szCs w:val="28"/>
        </w:rPr>
        <w:t xml:space="preserve"> имеющих лицевые счета</w:t>
      </w:r>
      <w:r w:rsidR="00851FE2">
        <w:rPr>
          <w:rFonts w:ascii="Times New Roman" w:hAnsi="Times New Roman" w:cs="Times New Roman"/>
          <w:sz w:val="28"/>
          <w:szCs w:val="28"/>
        </w:rPr>
        <w:t>; взыскание доначислений при изменении налоговым органом юридической квалификации сделки.</w:t>
      </w:r>
      <w:r w:rsidRPr="006456FB">
        <w:rPr>
          <w:rFonts w:ascii="Times New Roman" w:hAnsi="Times New Roman" w:cs="Times New Roman"/>
          <w:sz w:val="28"/>
          <w:szCs w:val="28"/>
        </w:rPr>
        <w:t xml:space="preserve">  </w:t>
      </w:r>
    </w:p>
    <w:p w:rsidR="00DF1B78" w:rsidRDefault="00851FE2" w:rsidP="006456FB">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На первоначальн</w:t>
      </w:r>
      <w:r w:rsidR="00DF1B78">
        <w:rPr>
          <w:rFonts w:ascii="Times New Roman" w:hAnsi="Times New Roman" w:cs="Times New Roman"/>
          <w:sz w:val="28"/>
          <w:szCs w:val="28"/>
        </w:rPr>
        <w:t>о</w:t>
      </w:r>
      <w:r>
        <w:rPr>
          <w:rFonts w:ascii="Times New Roman" w:hAnsi="Times New Roman" w:cs="Times New Roman"/>
          <w:sz w:val="28"/>
          <w:szCs w:val="28"/>
        </w:rPr>
        <w:t>м этапе налоговый орган предложит уплатить задолженность в требовании об уплате</w:t>
      </w:r>
      <w:r w:rsidR="00DF1B78">
        <w:rPr>
          <w:rFonts w:ascii="Times New Roman" w:hAnsi="Times New Roman" w:cs="Times New Roman"/>
          <w:sz w:val="28"/>
          <w:szCs w:val="28"/>
        </w:rPr>
        <w:t xml:space="preserve"> (статья 69</w:t>
      </w:r>
      <w:r w:rsidR="00306159">
        <w:rPr>
          <w:rFonts w:ascii="Times New Roman" w:hAnsi="Times New Roman" w:cs="Times New Roman"/>
          <w:sz w:val="28"/>
          <w:szCs w:val="28"/>
        </w:rPr>
        <w:t xml:space="preserve"> НК РФ</w:t>
      </w:r>
      <w:r w:rsidR="00DF1B78">
        <w:rPr>
          <w:rFonts w:ascii="Times New Roman" w:hAnsi="Times New Roman" w:cs="Times New Roman"/>
          <w:sz w:val="28"/>
          <w:szCs w:val="28"/>
        </w:rPr>
        <w:t>)</w:t>
      </w:r>
      <w:r>
        <w:rPr>
          <w:rFonts w:ascii="Times New Roman" w:hAnsi="Times New Roman" w:cs="Times New Roman"/>
          <w:sz w:val="28"/>
          <w:szCs w:val="28"/>
        </w:rPr>
        <w:t xml:space="preserve">. </w:t>
      </w:r>
    </w:p>
    <w:p w:rsidR="00934818" w:rsidRDefault="00DF1B78" w:rsidP="006456FB">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сумма задолженности превышает 3 тысячи</w:t>
      </w:r>
      <w:r w:rsidR="006B6745">
        <w:rPr>
          <w:rFonts w:ascii="Times New Roman" w:hAnsi="Times New Roman" w:cs="Times New Roman"/>
          <w:sz w:val="28"/>
          <w:szCs w:val="28"/>
        </w:rPr>
        <w:t xml:space="preserve"> рублей</w:t>
      </w:r>
      <w:r>
        <w:rPr>
          <w:rFonts w:ascii="Times New Roman" w:hAnsi="Times New Roman" w:cs="Times New Roman"/>
          <w:sz w:val="28"/>
          <w:szCs w:val="28"/>
        </w:rPr>
        <w:t xml:space="preserve">, то требование налогоплательщик получит не позднее 3 месяцев от даты выявления недоимки, если менее – то не позднее  одного года. </w:t>
      </w:r>
    </w:p>
    <w:p w:rsidR="00DF1B78" w:rsidRDefault="00DF1B78" w:rsidP="006456FB">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Требование по результатам контрольной работы, как и ранее, направляются в течение 20 рабочих дней (статья 70</w:t>
      </w:r>
      <w:r w:rsidR="00306159">
        <w:rPr>
          <w:rFonts w:ascii="Times New Roman" w:hAnsi="Times New Roman" w:cs="Times New Roman"/>
          <w:sz w:val="28"/>
          <w:szCs w:val="28"/>
        </w:rPr>
        <w:t xml:space="preserve"> НК РФ</w:t>
      </w:r>
      <w:r>
        <w:rPr>
          <w:rFonts w:ascii="Times New Roman" w:hAnsi="Times New Roman" w:cs="Times New Roman"/>
          <w:sz w:val="28"/>
          <w:szCs w:val="28"/>
        </w:rPr>
        <w:t>).</w:t>
      </w:r>
    </w:p>
    <w:p w:rsidR="006456FB" w:rsidRDefault="00851FE2" w:rsidP="006456FB">
      <w:pPr>
        <w:autoSpaceDE w:val="0"/>
        <w:autoSpaceDN w:val="0"/>
        <w:adjustRightInd w:val="0"/>
        <w:spacing w:before="200" w:after="0" w:line="240" w:lineRule="auto"/>
        <w:ind w:firstLine="540"/>
        <w:jc w:val="both"/>
        <w:rPr>
          <w:rFonts w:ascii="Times New Roman" w:hAnsi="Times New Roman" w:cs="Times New Roman"/>
          <w:sz w:val="28"/>
          <w:szCs w:val="28"/>
        </w:rPr>
      </w:pPr>
      <w:r w:rsidRPr="00851FE2">
        <w:rPr>
          <w:rFonts w:ascii="Times New Roman" w:hAnsi="Times New Roman" w:cs="Times New Roman"/>
          <w:sz w:val="28"/>
          <w:szCs w:val="28"/>
        </w:rPr>
        <w:t xml:space="preserve">Налогоплательщик должен исполнить требование об уплате налога, пеней, штрафа, процентов в течение восьми рабочих дней </w:t>
      </w:r>
      <w:proofErr w:type="gramStart"/>
      <w:r w:rsidRPr="00851FE2">
        <w:rPr>
          <w:rFonts w:ascii="Times New Roman" w:hAnsi="Times New Roman" w:cs="Times New Roman"/>
          <w:sz w:val="28"/>
          <w:szCs w:val="28"/>
        </w:rPr>
        <w:t>с даты</w:t>
      </w:r>
      <w:proofErr w:type="gramEnd"/>
      <w:r w:rsidRPr="00851FE2">
        <w:rPr>
          <w:rFonts w:ascii="Times New Roman" w:hAnsi="Times New Roman" w:cs="Times New Roman"/>
          <w:sz w:val="28"/>
          <w:szCs w:val="28"/>
        </w:rPr>
        <w:t xml:space="preserve"> его получения, если больший срок для погашения задолженности не установлен в самом требовании (п. 6 ст. 6.1, </w:t>
      </w:r>
      <w:proofErr w:type="spellStart"/>
      <w:r w:rsidRPr="00851FE2">
        <w:rPr>
          <w:rFonts w:ascii="Times New Roman" w:hAnsi="Times New Roman" w:cs="Times New Roman"/>
          <w:sz w:val="28"/>
          <w:szCs w:val="28"/>
        </w:rPr>
        <w:t>абз</w:t>
      </w:r>
      <w:proofErr w:type="spellEnd"/>
      <w:r w:rsidRPr="00851FE2">
        <w:rPr>
          <w:rFonts w:ascii="Times New Roman" w:hAnsi="Times New Roman" w:cs="Times New Roman"/>
          <w:sz w:val="28"/>
          <w:szCs w:val="28"/>
        </w:rPr>
        <w:t>. 4 п. 4 ст. 69 НК РФ).</w:t>
      </w:r>
    </w:p>
    <w:p w:rsidR="00DF1B78" w:rsidRDefault="00851FE2"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неисполнении требования в установленный в нем срок дальнейшая процедура взыскания, а точнее сроки применения мер будут зависеть от суммы неисполненных требований. </w:t>
      </w:r>
    </w:p>
    <w:p w:rsidR="00851FE2" w:rsidRDefault="00851FE2"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задолженность будет превышать 3 тыс</w:t>
      </w:r>
      <w:r w:rsidR="006B6745">
        <w:rPr>
          <w:rFonts w:ascii="Times New Roman" w:hAnsi="Times New Roman" w:cs="Times New Roman"/>
          <w:sz w:val="28"/>
          <w:szCs w:val="28"/>
        </w:rPr>
        <w:t>ячи</w:t>
      </w:r>
      <w:r>
        <w:rPr>
          <w:rFonts w:ascii="Times New Roman" w:hAnsi="Times New Roman" w:cs="Times New Roman"/>
          <w:sz w:val="28"/>
          <w:szCs w:val="28"/>
        </w:rPr>
        <w:t xml:space="preserve"> рублей, то налоговый орган сразу  </w:t>
      </w:r>
      <w:r w:rsidRPr="006456FB">
        <w:rPr>
          <w:rFonts w:ascii="Times New Roman" w:hAnsi="Times New Roman" w:cs="Times New Roman"/>
          <w:sz w:val="28"/>
          <w:szCs w:val="28"/>
        </w:rPr>
        <w:t>вправе взыскать платежи в бесспорном порядке</w:t>
      </w:r>
      <w:r>
        <w:rPr>
          <w:rFonts w:ascii="Times New Roman" w:hAnsi="Times New Roman" w:cs="Times New Roman"/>
          <w:sz w:val="28"/>
          <w:szCs w:val="28"/>
        </w:rPr>
        <w:t>. Для этого выносится решение о взыскании и в банк направляются поручения на списани</w:t>
      </w:r>
      <w:r w:rsidR="00934818">
        <w:rPr>
          <w:rFonts w:ascii="Times New Roman" w:hAnsi="Times New Roman" w:cs="Times New Roman"/>
          <w:sz w:val="28"/>
          <w:szCs w:val="28"/>
        </w:rPr>
        <w:t>е</w:t>
      </w:r>
      <w:r>
        <w:rPr>
          <w:rFonts w:ascii="Times New Roman" w:hAnsi="Times New Roman" w:cs="Times New Roman"/>
          <w:sz w:val="28"/>
          <w:szCs w:val="28"/>
        </w:rPr>
        <w:t xml:space="preserve"> сре</w:t>
      </w:r>
      <w:proofErr w:type="gramStart"/>
      <w:r>
        <w:rPr>
          <w:rFonts w:ascii="Times New Roman" w:hAnsi="Times New Roman" w:cs="Times New Roman"/>
          <w:sz w:val="28"/>
          <w:szCs w:val="28"/>
        </w:rPr>
        <w:t>дств с</w:t>
      </w:r>
      <w:r w:rsidRPr="006456FB">
        <w:rPr>
          <w:rFonts w:ascii="Times New Roman" w:hAnsi="Times New Roman" w:cs="Times New Roman"/>
          <w:sz w:val="28"/>
          <w:szCs w:val="28"/>
        </w:rPr>
        <w:t xml:space="preserve"> р</w:t>
      </w:r>
      <w:proofErr w:type="gramEnd"/>
      <w:r w:rsidRPr="006456FB">
        <w:rPr>
          <w:rFonts w:ascii="Times New Roman" w:hAnsi="Times New Roman" w:cs="Times New Roman"/>
          <w:sz w:val="28"/>
          <w:szCs w:val="28"/>
        </w:rPr>
        <w:t xml:space="preserve">ублевых, валютных счетов, </w:t>
      </w:r>
      <w:r>
        <w:rPr>
          <w:rFonts w:ascii="Times New Roman" w:hAnsi="Times New Roman" w:cs="Times New Roman"/>
          <w:sz w:val="28"/>
          <w:szCs w:val="28"/>
        </w:rPr>
        <w:t xml:space="preserve">или </w:t>
      </w:r>
      <w:r w:rsidRPr="006456FB">
        <w:rPr>
          <w:rFonts w:ascii="Times New Roman" w:hAnsi="Times New Roman" w:cs="Times New Roman"/>
          <w:sz w:val="28"/>
          <w:szCs w:val="28"/>
        </w:rPr>
        <w:t xml:space="preserve">за счет </w:t>
      </w:r>
      <w:hyperlink r:id="rId10" w:history="1">
        <w:r w:rsidRPr="00851FE2">
          <w:rPr>
            <w:rFonts w:ascii="Times New Roman" w:hAnsi="Times New Roman" w:cs="Times New Roman"/>
            <w:sz w:val="28"/>
            <w:szCs w:val="28"/>
          </w:rPr>
          <w:t>электронных денег</w:t>
        </w:r>
      </w:hyperlink>
      <w:r w:rsidR="00306159">
        <w:rPr>
          <w:rFonts w:ascii="Times New Roman" w:hAnsi="Times New Roman" w:cs="Times New Roman"/>
          <w:sz w:val="28"/>
          <w:szCs w:val="28"/>
        </w:rPr>
        <w:t xml:space="preserve"> (статья 46 НК РФ)</w:t>
      </w:r>
      <w:r>
        <w:rPr>
          <w:rFonts w:ascii="Times New Roman" w:hAnsi="Times New Roman" w:cs="Times New Roman"/>
          <w:sz w:val="28"/>
          <w:szCs w:val="28"/>
        </w:rPr>
        <w:t>.</w:t>
      </w:r>
    </w:p>
    <w:p w:rsidR="00934818" w:rsidRDefault="00934818"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Одновременно налоговый орган вынесет решение о приостановлении </w:t>
      </w:r>
      <w:r w:rsidRPr="00934818">
        <w:rPr>
          <w:rFonts w:ascii="Times New Roman" w:hAnsi="Times New Roman" w:cs="Times New Roman"/>
          <w:sz w:val="28"/>
          <w:szCs w:val="28"/>
        </w:rPr>
        <w:t>расходные операции по счетам в банках (перевод</w:t>
      </w:r>
      <w:r>
        <w:rPr>
          <w:rFonts w:ascii="Times New Roman" w:hAnsi="Times New Roman" w:cs="Times New Roman"/>
          <w:sz w:val="28"/>
          <w:szCs w:val="28"/>
        </w:rPr>
        <w:t>ов</w:t>
      </w:r>
      <w:r w:rsidRPr="00934818">
        <w:rPr>
          <w:rFonts w:ascii="Times New Roman" w:hAnsi="Times New Roman" w:cs="Times New Roman"/>
          <w:sz w:val="28"/>
          <w:szCs w:val="28"/>
        </w:rPr>
        <w:t xml:space="preserve"> электронных денежных средств)</w:t>
      </w:r>
      <w:r>
        <w:rPr>
          <w:rFonts w:ascii="Times New Roman" w:hAnsi="Times New Roman" w:cs="Times New Roman"/>
          <w:sz w:val="28"/>
          <w:szCs w:val="28"/>
        </w:rPr>
        <w:t xml:space="preserve"> в пределах сумм неисполненных решений о взыскании в обеспечение взыскания по которым они приняты.</w:t>
      </w:r>
      <w:r w:rsidR="00A25184">
        <w:rPr>
          <w:rFonts w:ascii="Times New Roman" w:hAnsi="Times New Roman" w:cs="Times New Roman"/>
          <w:sz w:val="28"/>
          <w:szCs w:val="28"/>
        </w:rPr>
        <w:t xml:space="preserve"> При этом открыть новый счет плательщик тоже не сможет</w:t>
      </w:r>
      <w:r w:rsidR="007E635D">
        <w:rPr>
          <w:rFonts w:ascii="Times New Roman" w:hAnsi="Times New Roman" w:cs="Times New Roman"/>
          <w:sz w:val="28"/>
          <w:szCs w:val="28"/>
        </w:rPr>
        <w:t xml:space="preserve">, так </w:t>
      </w:r>
      <w:r w:rsidR="006B6745">
        <w:rPr>
          <w:rFonts w:ascii="Times New Roman" w:hAnsi="Times New Roman" w:cs="Times New Roman"/>
          <w:sz w:val="28"/>
          <w:szCs w:val="28"/>
        </w:rPr>
        <w:t xml:space="preserve">как </w:t>
      </w:r>
      <w:r w:rsidR="007E635D">
        <w:rPr>
          <w:rFonts w:ascii="Times New Roman" w:hAnsi="Times New Roman" w:cs="Times New Roman"/>
          <w:sz w:val="28"/>
          <w:szCs w:val="28"/>
        </w:rPr>
        <w:t xml:space="preserve">это </w:t>
      </w:r>
      <w:r w:rsidR="00D34A51">
        <w:rPr>
          <w:rFonts w:ascii="Times New Roman" w:hAnsi="Times New Roman" w:cs="Times New Roman"/>
          <w:sz w:val="28"/>
          <w:szCs w:val="28"/>
        </w:rPr>
        <w:t xml:space="preserve">банкам </w:t>
      </w:r>
      <w:r w:rsidR="007E635D">
        <w:rPr>
          <w:rFonts w:ascii="Times New Roman" w:hAnsi="Times New Roman" w:cs="Times New Roman"/>
          <w:sz w:val="28"/>
          <w:szCs w:val="28"/>
        </w:rPr>
        <w:t>запрещено.</w:t>
      </w:r>
    </w:p>
    <w:p w:rsidR="00934818" w:rsidRDefault="00934818"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Для отмены приостановления операций по счетам плательщик может обратиться с заявлением в налоговый орган, при этом в обязательном порядке должен приложить документ о произведенной оплате с отметкой банка об исполнении.</w:t>
      </w:r>
    </w:p>
    <w:p w:rsidR="00D34A51" w:rsidRDefault="00D34A51"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При частичной оплате отмены приостановления или частичного отзыва поручения на списания НК </w:t>
      </w:r>
      <w:r w:rsidR="006B6745">
        <w:rPr>
          <w:rFonts w:ascii="Times New Roman" w:hAnsi="Times New Roman" w:cs="Times New Roman"/>
          <w:sz w:val="28"/>
          <w:szCs w:val="28"/>
        </w:rPr>
        <w:t>РФ</w:t>
      </w:r>
      <w:r>
        <w:rPr>
          <w:rFonts w:ascii="Times New Roman" w:hAnsi="Times New Roman" w:cs="Times New Roman"/>
          <w:sz w:val="28"/>
          <w:szCs w:val="28"/>
        </w:rPr>
        <w:t xml:space="preserve"> не предусмотрено. </w:t>
      </w:r>
    </w:p>
    <w:p w:rsidR="00D34A51" w:rsidRDefault="00D34A51" w:rsidP="00851FE2">
      <w:pPr>
        <w:autoSpaceDE w:val="0"/>
        <w:autoSpaceDN w:val="0"/>
        <w:adjustRightInd w:val="0"/>
        <w:spacing w:before="200"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Перевыставить</w:t>
      </w:r>
      <w:proofErr w:type="spellEnd"/>
      <w:r>
        <w:rPr>
          <w:rFonts w:ascii="Times New Roman" w:hAnsi="Times New Roman" w:cs="Times New Roman"/>
          <w:sz w:val="28"/>
          <w:szCs w:val="28"/>
        </w:rPr>
        <w:t xml:space="preserve"> поручение на списание со счет</w:t>
      </w:r>
      <w:r w:rsidR="00306159">
        <w:rPr>
          <w:rFonts w:ascii="Times New Roman" w:hAnsi="Times New Roman" w:cs="Times New Roman"/>
          <w:sz w:val="28"/>
          <w:szCs w:val="28"/>
        </w:rPr>
        <w:t>а</w:t>
      </w:r>
      <w:r>
        <w:rPr>
          <w:rFonts w:ascii="Times New Roman" w:hAnsi="Times New Roman" w:cs="Times New Roman"/>
          <w:sz w:val="28"/>
          <w:szCs w:val="28"/>
        </w:rPr>
        <w:t xml:space="preserve"> на счет инспекция </w:t>
      </w:r>
      <w:proofErr w:type="gramStart"/>
      <w:r w:rsidR="006B6745" w:rsidRPr="00AA2ED0">
        <w:rPr>
          <w:rFonts w:ascii="Times New Roman" w:hAnsi="Times New Roman" w:cs="Times New Roman"/>
          <w:sz w:val="28"/>
          <w:szCs w:val="28"/>
        </w:rPr>
        <w:t>c</w:t>
      </w:r>
      <w:proofErr w:type="gramEnd"/>
      <w:r>
        <w:rPr>
          <w:rFonts w:ascii="Times New Roman" w:hAnsi="Times New Roman" w:cs="Times New Roman"/>
          <w:sz w:val="28"/>
          <w:szCs w:val="28"/>
        </w:rPr>
        <w:t>может, если еще не возбуждено исполнительное производство судебным приставом.</w:t>
      </w:r>
    </w:p>
    <w:p w:rsidR="00851FE2" w:rsidRDefault="00851FE2" w:rsidP="00851FE2">
      <w:pPr>
        <w:autoSpaceDE w:val="0"/>
        <w:autoSpaceDN w:val="0"/>
        <w:adjustRightInd w:val="0"/>
        <w:spacing w:before="200" w:after="0" w:line="240" w:lineRule="auto"/>
        <w:ind w:firstLine="540"/>
        <w:jc w:val="both"/>
        <w:rPr>
          <w:rFonts w:ascii="Times New Roman" w:hAnsi="Times New Roman" w:cs="Times New Roman"/>
          <w:sz w:val="28"/>
          <w:szCs w:val="28"/>
        </w:rPr>
      </w:pPr>
      <w:r w:rsidRPr="000933F9">
        <w:rPr>
          <w:rFonts w:ascii="Times New Roman" w:hAnsi="Times New Roman" w:cs="Times New Roman"/>
          <w:sz w:val="28"/>
          <w:szCs w:val="28"/>
        </w:rPr>
        <w:t>Если общий долг</w:t>
      </w:r>
      <w:r w:rsidR="000933F9" w:rsidRPr="000933F9">
        <w:rPr>
          <w:rFonts w:ascii="Times New Roman" w:hAnsi="Times New Roman" w:cs="Times New Roman"/>
          <w:sz w:val="28"/>
          <w:szCs w:val="28"/>
        </w:rPr>
        <w:t xml:space="preserve"> по требованиям </w:t>
      </w:r>
      <w:r w:rsidRPr="000933F9">
        <w:rPr>
          <w:rFonts w:ascii="Times New Roman" w:hAnsi="Times New Roman" w:cs="Times New Roman"/>
          <w:sz w:val="28"/>
          <w:szCs w:val="28"/>
        </w:rPr>
        <w:t>менее 3 тыс</w:t>
      </w:r>
      <w:r w:rsidR="006B6745">
        <w:rPr>
          <w:rFonts w:ascii="Times New Roman" w:hAnsi="Times New Roman" w:cs="Times New Roman"/>
          <w:sz w:val="28"/>
          <w:szCs w:val="28"/>
        </w:rPr>
        <w:t>яч</w:t>
      </w:r>
      <w:r w:rsidRPr="000933F9">
        <w:rPr>
          <w:rFonts w:ascii="Times New Roman" w:hAnsi="Times New Roman" w:cs="Times New Roman"/>
          <w:sz w:val="28"/>
          <w:szCs w:val="28"/>
        </w:rPr>
        <w:t xml:space="preserve"> рублей, то налоговая начнет взыскание </w:t>
      </w:r>
      <w:r w:rsidR="00306159" w:rsidRPr="000933F9">
        <w:rPr>
          <w:rFonts w:ascii="Times New Roman" w:hAnsi="Times New Roman" w:cs="Times New Roman"/>
          <w:sz w:val="28"/>
          <w:szCs w:val="28"/>
        </w:rPr>
        <w:t xml:space="preserve">за счет денежных средств </w:t>
      </w:r>
      <w:r w:rsidRPr="000933F9">
        <w:rPr>
          <w:rFonts w:ascii="Times New Roman" w:hAnsi="Times New Roman" w:cs="Times New Roman"/>
          <w:sz w:val="28"/>
          <w:szCs w:val="28"/>
        </w:rPr>
        <w:t>после истечения трех лет, либо когда сумма долга превысит 3 тыс</w:t>
      </w:r>
      <w:r w:rsidR="006B6745">
        <w:rPr>
          <w:rFonts w:ascii="Times New Roman" w:hAnsi="Times New Roman" w:cs="Times New Roman"/>
          <w:sz w:val="28"/>
          <w:szCs w:val="28"/>
        </w:rPr>
        <w:t>ячи</w:t>
      </w:r>
      <w:r w:rsidRPr="000933F9">
        <w:rPr>
          <w:rFonts w:ascii="Times New Roman" w:hAnsi="Times New Roman" w:cs="Times New Roman"/>
          <w:sz w:val="28"/>
          <w:szCs w:val="28"/>
        </w:rPr>
        <w:t xml:space="preserve"> рублей.</w:t>
      </w:r>
    </w:p>
    <w:p w:rsidR="00851FE2" w:rsidRDefault="00851FE2"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При отсутствии или недостаточности  средств на счетах</w:t>
      </w:r>
      <w:r w:rsidR="00306159">
        <w:rPr>
          <w:rFonts w:ascii="Times New Roman" w:hAnsi="Times New Roman" w:cs="Times New Roman"/>
          <w:sz w:val="28"/>
          <w:szCs w:val="28"/>
        </w:rPr>
        <w:t xml:space="preserve">, либо при отсутствии информации о счетах </w:t>
      </w:r>
      <w:r>
        <w:rPr>
          <w:rFonts w:ascii="Times New Roman" w:hAnsi="Times New Roman" w:cs="Times New Roman"/>
          <w:sz w:val="28"/>
          <w:szCs w:val="28"/>
        </w:rPr>
        <w:t xml:space="preserve">налоговый орган начнет процедуру взыскания за счет </w:t>
      </w:r>
      <w:r w:rsidRPr="00306159">
        <w:rPr>
          <w:rFonts w:ascii="Times New Roman" w:hAnsi="Times New Roman" w:cs="Times New Roman"/>
          <w:sz w:val="28"/>
          <w:szCs w:val="28"/>
        </w:rPr>
        <w:t>имущества</w:t>
      </w:r>
      <w:r w:rsidR="00934818" w:rsidRPr="00306159">
        <w:rPr>
          <w:rFonts w:ascii="Times New Roman" w:hAnsi="Times New Roman" w:cs="Times New Roman"/>
          <w:sz w:val="28"/>
          <w:szCs w:val="28"/>
        </w:rPr>
        <w:t xml:space="preserve"> (ст</w:t>
      </w:r>
      <w:r w:rsidR="000445EB">
        <w:rPr>
          <w:rFonts w:ascii="Times New Roman" w:hAnsi="Times New Roman" w:cs="Times New Roman"/>
          <w:sz w:val="28"/>
          <w:szCs w:val="28"/>
        </w:rPr>
        <w:t>.</w:t>
      </w:r>
      <w:r w:rsidR="00934818" w:rsidRPr="00306159">
        <w:rPr>
          <w:rFonts w:ascii="Times New Roman" w:hAnsi="Times New Roman" w:cs="Times New Roman"/>
          <w:sz w:val="28"/>
          <w:szCs w:val="28"/>
        </w:rPr>
        <w:t xml:space="preserve"> 47</w:t>
      </w:r>
      <w:r w:rsidR="000445EB">
        <w:rPr>
          <w:rFonts w:ascii="Times New Roman" w:hAnsi="Times New Roman" w:cs="Times New Roman"/>
          <w:sz w:val="28"/>
          <w:szCs w:val="28"/>
        </w:rPr>
        <w:t xml:space="preserve"> НК РФ</w:t>
      </w:r>
      <w:r w:rsidR="00934818" w:rsidRPr="00306159">
        <w:rPr>
          <w:rFonts w:ascii="Times New Roman" w:hAnsi="Times New Roman" w:cs="Times New Roman"/>
          <w:sz w:val="28"/>
          <w:szCs w:val="28"/>
        </w:rPr>
        <w:t>)</w:t>
      </w:r>
      <w:r w:rsidRPr="00306159">
        <w:rPr>
          <w:rFonts w:ascii="Times New Roman" w:hAnsi="Times New Roman" w:cs="Times New Roman"/>
          <w:sz w:val="28"/>
          <w:szCs w:val="28"/>
        </w:rPr>
        <w:t>.</w:t>
      </w:r>
    </w:p>
    <w:p w:rsidR="00306159" w:rsidRPr="00306159" w:rsidRDefault="00F45484" w:rsidP="00AA2ED0">
      <w:pPr>
        <w:autoSpaceDE w:val="0"/>
        <w:autoSpaceDN w:val="0"/>
        <w:adjustRightInd w:val="0"/>
        <w:spacing w:before="200" w:after="0" w:line="240" w:lineRule="auto"/>
        <w:ind w:firstLine="540"/>
        <w:jc w:val="both"/>
        <w:rPr>
          <w:rFonts w:ascii="Times New Roman" w:hAnsi="Times New Roman" w:cs="Times New Roman"/>
          <w:sz w:val="28"/>
          <w:szCs w:val="28"/>
        </w:rPr>
      </w:pPr>
      <w:hyperlink r:id="rId11" w:history="1">
        <w:r w:rsidR="00306159" w:rsidRPr="00306159">
          <w:rPr>
            <w:rFonts w:ascii="Times New Roman" w:hAnsi="Times New Roman" w:cs="Times New Roman"/>
            <w:sz w:val="28"/>
            <w:szCs w:val="28"/>
          </w:rPr>
          <w:t>Решение</w:t>
        </w:r>
      </w:hyperlink>
      <w:r w:rsidR="00306159" w:rsidRPr="00306159">
        <w:rPr>
          <w:rFonts w:ascii="Times New Roman" w:hAnsi="Times New Roman" w:cs="Times New Roman"/>
          <w:sz w:val="28"/>
          <w:szCs w:val="28"/>
        </w:rPr>
        <w:t xml:space="preserve"> о взыскании налога за счет имущества налогоплательщика принимается в течение одного года после истечения </w:t>
      </w:r>
      <w:hyperlink r:id="rId12" w:history="1">
        <w:r w:rsidR="00306159" w:rsidRPr="00306159">
          <w:rPr>
            <w:rFonts w:ascii="Times New Roman" w:hAnsi="Times New Roman" w:cs="Times New Roman"/>
            <w:sz w:val="28"/>
            <w:szCs w:val="28"/>
          </w:rPr>
          <w:t>срока исполнения</w:t>
        </w:r>
      </w:hyperlink>
      <w:r w:rsidR="00306159" w:rsidRPr="00306159">
        <w:rPr>
          <w:rFonts w:ascii="Times New Roman" w:hAnsi="Times New Roman" w:cs="Times New Roman"/>
          <w:sz w:val="28"/>
          <w:szCs w:val="28"/>
        </w:rPr>
        <w:t xml:space="preserve"> требования об уплате налога</w:t>
      </w:r>
      <w:r w:rsidR="00306159">
        <w:rPr>
          <w:rFonts w:ascii="Times New Roman" w:hAnsi="Times New Roman" w:cs="Times New Roman"/>
          <w:sz w:val="28"/>
          <w:szCs w:val="28"/>
        </w:rPr>
        <w:t xml:space="preserve"> (если сумма долга по нему превышает 3 тыс. рублей) </w:t>
      </w:r>
      <w:r w:rsidR="00306159" w:rsidRPr="00306159">
        <w:rPr>
          <w:rFonts w:ascii="Times New Roman" w:hAnsi="Times New Roman" w:cs="Times New Roman"/>
          <w:sz w:val="28"/>
          <w:szCs w:val="28"/>
        </w:rPr>
        <w:t xml:space="preserve"> </w:t>
      </w:r>
      <w:r w:rsidR="00306159" w:rsidRPr="0039485D">
        <w:rPr>
          <w:rFonts w:ascii="Times New Roman" w:hAnsi="Times New Roman" w:cs="Times New Roman"/>
          <w:sz w:val="28"/>
          <w:szCs w:val="28"/>
        </w:rPr>
        <w:t>или</w:t>
      </w:r>
      <w:r w:rsidR="00306159" w:rsidRPr="00306159">
        <w:rPr>
          <w:rFonts w:ascii="Times New Roman" w:hAnsi="Times New Roman" w:cs="Times New Roman"/>
          <w:sz w:val="28"/>
          <w:szCs w:val="28"/>
        </w:rPr>
        <w:t xml:space="preserve"> сроков, указанных в </w:t>
      </w:r>
      <w:hyperlink r:id="rId13" w:history="1">
        <w:r w:rsidR="00306159" w:rsidRPr="00306159">
          <w:rPr>
            <w:rFonts w:ascii="Times New Roman" w:hAnsi="Times New Roman" w:cs="Times New Roman"/>
            <w:sz w:val="28"/>
            <w:szCs w:val="28"/>
          </w:rPr>
          <w:t>абзацах третьем</w:t>
        </w:r>
      </w:hyperlink>
      <w:r w:rsidR="00306159" w:rsidRPr="00306159">
        <w:rPr>
          <w:rFonts w:ascii="Times New Roman" w:hAnsi="Times New Roman" w:cs="Times New Roman"/>
          <w:sz w:val="28"/>
          <w:szCs w:val="28"/>
        </w:rPr>
        <w:t xml:space="preserve"> и </w:t>
      </w:r>
      <w:hyperlink r:id="rId14" w:history="1">
        <w:r w:rsidR="00306159" w:rsidRPr="00306159">
          <w:rPr>
            <w:rFonts w:ascii="Times New Roman" w:hAnsi="Times New Roman" w:cs="Times New Roman"/>
            <w:sz w:val="28"/>
            <w:szCs w:val="28"/>
          </w:rPr>
          <w:t>четвертом пункта 3 статьи 46</w:t>
        </w:r>
      </w:hyperlink>
      <w:r w:rsidR="00306159" w:rsidRPr="00306159">
        <w:rPr>
          <w:rFonts w:ascii="Times New Roman" w:hAnsi="Times New Roman" w:cs="Times New Roman"/>
          <w:sz w:val="28"/>
          <w:szCs w:val="28"/>
        </w:rPr>
        <w:t xml:space="preserve"> </w:t>
      </w:r>
      <w:r w:rsidR="006B6745">
        <w:rPr>
          <w:rFonts w:ascii="Times New Roman" w:hAnsi="Times New Roman" w:cs="Times New Roman"/>
          <w:sz w:val="28"/>
          <w:szCs w:val="28"/>
        </w:rPr>
        <w:t>НК РФ</w:t>
      </w:r>
      <w:r w:rsidR="00306159" w:rsidRPr="00306159">
        <w:rPr>
          <w:rFonts w:ascii="Times New Roman" w:hAnsi="Times New Roman" w:cs="Times New Roman"/>
          <w:sz w:val="28"/>
          <w:szCs w:val="28"/>
        </w:rPr>
        <w:t>.</w:t>
      </w:r>
    </w:p>
    <w:p w:rsidR="00934818" w:rsidRDefault="00934818"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Взыскание за счет имущества инициируется </w:t>
      </w:r>
      <w:proofErr w:type="gramStart"/>
      <w:r w:rsidR="00CA2571">
        <w:rPr>
          <w:rFonts w:ascii="Times New Roman" w:hAnsi="Times New Roman" w:cs="Times New Roman"/>
          <w:sz w:val="28"/>
          <w:szCs w:val="28"/>
        </w:rPr>
        <w:t>также</w:t>
      </w:r>
      <w:proofErr w:type="gramEnd"/>
      <w:r w:rsidR="00CA2571">
        <w:rPr>
          <w:rFonts w:ascii="Times New Roman" w:hAnsi="Times New Roman" w:cs="Times New Roman"/>
          <w:sz w:val="28"/>
          <w:szCs w:val="28"/>
        </w:rPr>
        <w:t xml:space="preserve"> когда </w:t>
      </w:r>
      <w:r>
        <w:rPr>
          <w:rFonts w:ascii="Times New Roman" w:hAnsi="Times New Roman" w:cs="Times New Roman"/>
          <w:sz w:val="28"/>
          <w:szCs w:val="28"/>
        </w:rPr>
        <w:t>сумма долга превышает 3 тыс</w:t>
      </w:r>
      <w:r w:rsidR="006B6745">
        <w:rPr>
          <w:rFonts w:ascii="Times New Roman" w:hAnsi="Times New Roman" w:cs="Times New Roman"/>
          <w:sz w:val="28"/>
          <w:szCs w:val="28"/>
        </w:rPr>
        <w:t>ячи</w:t>
      </w:r>
      <w:r>
        <w:rPr>
          <w:rFonts w:ascii="Times New Roman" w:hAnsi="Times New Roman" w:cs="Times New Roman"/>
          <w:sz w:val="28"/>
          <w:szCs w:val="28"/>
        </w:rPr>
        <w:t xml:space="preserve"> рублей, либо по истечении трех лет, если сумма долга, взыскиваемая за счет денежных средств, не превысит 3 тыс</w:t>
      </w:r>
      <w:r w:rsidR="006B6745">
        <w:rPr>
          <w:rFonts w:ascii="Times New Roman" w:hAnsi="Times New Roman" w:cs="Times New Roman"/>
          <w:sz w:val="28"/>
          <w:szCs w:val="28"/>
        </w:rPr>
        <w:t>ячи</w:t>
      </w:r>
      <w:r>
        <w:rPr>
          <w:rFonts w:ascii="Times New Roman" w:hAnsi="Times New Roman" w:cs="Times New Roman"/>
          <w:sz w:val="28"/>
          <w:szCs w:val="28"/>
        </w:rPr>
        <w:t xml:space="preserve"> рублей.</w:t>
      </w:r>
    </w:p>
    <w:p w:rsidR="002C1AFA" w:rsidRDefault="002C1AFA"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взыскания за счет имущества налоговые органы имеют право наложить арест на имущество должника. При этом может быть арестовано не только имущество, подлежащее регистрации (транспорт, имущество, земля, самоходная техника, воздушные и водные суда), но и дебиторская задолженность, и имущественные права. </w:t>
      </w:r>
      <w:r w:rsidR="00A356B7">
        <w:rPr>
          <w:rFonts w:ascii="Times New Roman" w:hAnsi="Times New Roman" w:cs="Times New Roman"/>
          <w:sz w:val="28"/>
          <w:szCs w:val="28"/>
        </w:rPr>
        <w:t xml:space="preserve">До ареста налоговый орган получает санкцию прокурора на </w:t>
      </w:r>
      <w:r w:rsidR="0016579D">
        <w:rPr>
          <w:rFonts w:ascii="Times New Roman" w:hAnsi="Times New Roman" w:cs="Times New Roman"/>
          <w:sz w:val="28"/>
          <w:szCs w:val="28"/>
        </w:rPr>
        <w:t>постановление</w:t>
      </w:r>
      <w:r w:rsidR="00A356B7">
        <w:rPr>
          <w:rFonts w:ascii="Times New Roman" w:hAnsi="Times New Roman" w:cs="Times New Roman"/>
          <w:sz w:val="28"/>
          <w:szCs w:val="28"/>
        </w:rPr>
        <w:t xml:space="preserve"> о наложении ареста.</w:t>
      </w:r>
    </w:p>
    <w:p w:rsidR="00B07DD2" w:rsidRDefault="00B07DD2"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Если решение о взыскании за счет денежных средств, в обеспечение которого произведен налоговыми органами арест, не будет исполнено, имущество в силу закона будет залоговым</w:t>
      </w:r>
      <w:r w:rsidR="006A6E33">
        <w:rPr>
          <w:rFonts w:ascii="Times New Roman" w:hAnsi="Times New Roman" w:cs="Times New Roman"/>
          <w:sz w:val="28"/>
          <w:szCs w:val="28"/>
        </w:rPr>
        <w:t xml:space="preserve"> и </w:t>
      </w:r>
      <w:r>
        <w:rPr>
          <w:rFonts w:ascii="Times New Roman" w:hAnsi="Times New Roman" w:cs="Times New Roman"/>
          <w:sz w:val="28"/>
          <w:szCs w:val="28"/>
        </w:rPr>
        <w:t>налоговый орган будет иметь преимущественное право требования при его реализации.</w:t>
      </w:r>
    </w:p>
    <w:p w:rsidR="000226BA" w:rsidRDefault="00F36B3B" w:rsidP="00851FE2">
      <w:pPr>
        <w:autoSpaceDE w:val="0"/>
        <w:autoSpaceDN w:val="0"/>
        <w:adjustRightInd w:val="0"/>
        <w:spacing w:before="20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Если сумма долга </w:t>
      </w:r>
      <w:proofErr w:type="gramStart"/>
      <w:r>
        <w:rPr>
          <w:rFonts w:ascii="Times New Roman" w:hAnsi="Times New Roman" w:cs="Times New Roman"/>
          <w:sz w:val="28"/>
          <w:szCs w:val="28"/>
        </w:rPr>
        <w:t>превышает 2250 тыс</w:t>
      </w:r>
      <w:r w:rsidR="007E1F09">
        <w:rPr>
          <w:rFonts w:ascii="Times New Roman" w:hAnsi="Times New Roman" w:cs="Times New Roman"/>
          <w:sz w:val="28"/>
          <w:szCs w:val="28"/>
        </w:rPr>
        <w:t>ячи</w:t>
      </w:r>
      <w:r>
        <w:rPr>
          <w:rFonts w:ascii="Times New Roman" w:hAnsi="Times New Roman" w:cs="Times New Roman"/>
          <w:sz w:val="28"/>
          <w:szCs w:val="28"/>
        </w:rPr>
        <w:t xml:space="preserve"> рублей налогоплательщик может</w:t>
      </w:r>
      <w:proofErr w:type="gramEnd"/>
      <w:r>
        <w:rPr>
          <w:rFonts w:ascii="Times New Roman" w:hAnsi="Times New Roman" w:cs="Times New Roman"/>
          <w:sz w:val="28"/>
          <w:szCs w:val="28"/>
        </w:rPr>
        <w:t xml:space="preserve"> быть привлечен к уголовной ответственности в соответствии со ст. 199.2 УК РФ</w:t>
      </w:r>
      <w:r w:rsidR="007E1F09">
        <w:rPr>
          <w:rFonts w:ascii="Times New Roman" w:hAnsi="Times New Roman" w:cs="Times New Roman"/>
          <w:sz w:val="28"/>
          <w:szCs w:val="28"/>
        </w:rPr>
        <w:t>.</w:t>
      </w:r>
    </w:p>
    <w:p w:rsidR="00A356B7" w:rsidRDefault="00A356B7" w:rsidP="00851FE2">
      <w:pPr>
        <w:autoSpaceDE w:val="0"/>
        <w:autoSpaceDN w:val="0"/>
        <w:adjustRightInd w:val="0"/>
        <w:spacing w:before="200" w:after="0" w:line="240" w:lineRule="auto"/>
        <w:ind w:firstLine="540"/>
        <w:jc w:val="both"/>
        <w:rPr>
          <w:rFonts w:ascii="Times New Roman" w:hAnsi="Times New Roman" w:cs="Times New Roman"/>
          <w:sz w:val="28"/>
          <w:szCs w:val="28"/>
        </w:rPr>
      </w:pP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
    <w:p w:rsidR="00AA2ED0" w:rsidRPr="000445EB" w:rsidRDefault="00AA2ED0" w:rsidP="000445EB">
      <w:pPr>
        <w:autoSpaceDE w:val="0"/>
        <w:autoSpaceDN w:val="0"/>
        <w:adjustRightInd w:val="0"/>
        <w:spacing w:line="240" w:lineRule="auto"/>
        <w:jc w:val="center"/>
        <w:rPr>
          <w:rFonts w:ascii="Times New Roman" w:hAnsi="Times New Roman" w:cs="Times New Roman"/>
          <w:b/>
          <w:sz w:val="28"/>
          <w:szCs w:val="28"/>
        </w:rPr>
      </w:pPr>
      <w:r w:rsidRPr="000445EB">
        <w:rPr>
          <w:rFonts w:ascii="Times New Roman" w:hAnsi="Times New Roman" w:cs="Times New Roman"/>
          <w:b/>
          <w:sz w:val="28"/>
          <w:szCs w:val="28"/>
        </w:rPr>
        <w:lastRenderedPageBreak/>
        <w:t xml:space="preserve">О порядке изменения сроков уплаты налога, сбора, страховых взносов, а также пени и штрафа в соответствии с главой 9 </w:t>
      </w:r>
      <w:r w:rsidR="000445EB" w:rsidRPr="000445EB">
        <w:rPr>
          <w:rFonts w:ascii="Times New Roman" w:hAnsi="Times New Roman" w:cs="Times New Roman"/>
          <w:b/>
          <w:sz w:val="28"/>
          <w:szCs w:val="28"/>
        </w:rPr>
        <w:t>Налогового кодекса РФ</w:t>
      </w:r>
    </w:p>
    <w:p w:rsidR="00AA2ED0" w:rsidRPr="000445EB" w:rsidRDefault="00AA2ED0" w:rsidP="000445EB">
      <w:pPr>
        <w:autoSpaceDE w:val="0"/>
        <w:autoSpaceDN w:val="0"/>
        <w:adjustRightInd w:val="0"/>
        <w:spacing w:line="240" w:lineRule="auto"/>
        <w:jc w:val="center"/>
        <w:rPr>
          <w:rFonts w:ascii="Times New Roman" w:hAnsi="Times New Roman" w:cs="Times New Roman"/>
          <w:b/>
          <w:sz w:val="28"/>
          <w:szCs w:val="28"/>
        </w:rPr>
      </w:pP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Налоговым законодательством предусмотрена возможность изменения установленного срока уплаты налогов, страховых взносов, а также пени и штрафов  на более поздний срок в форме отсрочки, рассрочки, инвестиционного налогового кредита.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 Порядок  и условия изменения срока уплаты налоговых платежей  регламентирован главой 9 Налогового кодекса РФ (далее – Кодекс) и Порядком изменения срока уплаты налога, сбора, страховых взносов, а также пени и штрафа, изданным в соответствии с Кодексом и утвержденным приказом ФНС России от 16.12.2016 № ММВ-7-8/683@ (далее </w:t>
      </w:r>
      <w:proofErr w:type="gramStart"/>
      <w:r w:rsidRPr="00AA2ED0">
        <w:rPr>
          <w:rFonts w:ascii="Times New Roman" w:hAnsi="Times New Roman" w:cs="Times New Roman"/>
          <w:sz w:val="28"/>
          <w:szCs w:val="28"/>
        </w:rPr>
        <w:t>–П</w:t>
      </w:r>
      <w:proofErr w:type="gramEnd"/>
      <w:r w:rsidRPr="00AA2ED0">
        <w:rPr>
          <w:rFonts w:ascii="Times New Roman" w:hAnsi="Times New Roman" w:cs="Times New Roman"/>
          <w:sz w:val="28"/>
          <w:szCs w:val="28"/>
        </w:rPr>
        <w:t>орядок № ММВ-7-8/683@ от 16.12.2016).</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Положения главы 9 Кодекса не распространяются на налоговых агентов, а также  не применяются при предоставлении отсрочки (рассрочки) по уплате страховых взносов в части сумм, связанных с формированием сре</w:t>
      </w:r>
      <w:proofErr w:type="gramStart"/>
      <w:r w:rsidRPr="00AA2ED0">
        <w:rPr>
          <w:rFonts w:ascii="Times New Roman" w:hAnsi="Times New Roman" w:cs="Times New Roman"/>
          <w:sz w:val="28"/>
          <w:szCs w:val="28"/>
        </w:rPr>
        <w:t>дств дл</w:t>
      </w:r>
      <w:proofErr w:type="gramEnd"/>
      <w:r w:rsidRPr="00AA2ED0">
        <w:rPr>
          <w:rFonts w:ascii="Times New Roman" w:hAnsi="Times New Roman" w:cs="Times New Roman"/>
          <w:sz w:val="28"/>
          <w:szCs w:val="28"/>
        </w:rPr>
        <w:t>я финансирования накопительной пенсии.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Отсрочка или рассрочка по уплате налога, страховых взносов, пени и штрафа представляет собой изменение срока уплаты указанных платежей при наличии оснований на срок, не превышающий один год. По федеральным налогам в части, зачисляемой в федеральный бюджет, а также страховым взносам отсрочка (рассрочка) может быть предоставлена на срок более одного года, но не превышающий трех лет. В случае предоставления отсрочки сумма налога уплачивается единовременно в срок,  установленный в решении о предоставлении отсрочки по уплате налога. Соответственно при рассрочке производится поэтапная уплата  в соответствии с графиком погашения задолженности.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 </w:t>
      </w:r>
      <w:proofErr w:type="gramStart"/>
      <w:r w:rsidRPr="00AA2ED0">
        <w:rPr>
          <w:rFonts w:ascii="Times New Roman" w:hAnsi="Times New Roman" w:cs="Times New Roman"/>
          <w:sz w:val="28"/>
          <w:szCs w:val="28"/>
        </w:rPr>
        <w:t>Отсрочка или рассрочка по уплате налога может быть предоставлена заинтересованному юридическому лицу (индивидуальному предпринимателю) или физическому лицу, финансовое положение которых не позволяет уплатить этот налог в установленный срок, однако имеются достаточные основания полагать, что возможность уплаты такого налога возникнет в течение срока, на который предоставляется отсрочка (рассрочка), при наличии хотя бы одного из следующих оснований:</w:t>
      </w:r>
      <w:proofErr w:type="gramEnd"/>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1) Причинение этому лицу ущерба в результате стихийного бедствия, технологической катастрофы или иных обстоятельств </w:t>
      </w:r>
      <w:hyperlink r:id="rId15" w:history="1">
        <w:r w:rsidRPr="00AA2ED0">
          <w:rPr>
            <w:rFonts w:ascii="Times New Roman" w:hAnsi="Times New Roman" w:cs="Times New Roman"/>
            <w:sz w:val="28"/>
            <w:szCs w:val="28"/>
          </w:rPr>
          <w:t>непреодолимой силы</w:t>
        </w:r>
      </w:hyperlink>
      <w:r w:rsidRPr="00AA2ED0">
        <w:rPr>
          <w:rFonts w:ascii="Times New Roman" w:hAnsi="Times New Roman" w:cs="Times New Roman"/>
          <w:sz w:val="28"/>
          <w:szCs w:val="28"/>
        </w:rPr>
        <w:t>.</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 </w:t>
      </w:r>
      <w:proofErr w:type="gramStart"/>
      <w:r w:rsidRPr="00AA2ED0">
        <w:rPr>
          <w:rFonts w:ascii="Times New Roman" w:hAnsi="Times New Roman" w:cs="Times New Roman"/>
          <w:sz w:val="28"/>
          <w:szCs w:val="28"/>
        </w:rPr>
        <w:t xml:space="preserve">2) </w:t>
      </w:r>
      <w:proofErr w:type="spellStart"/>
      <w:r w:rsidRPr="00AA2ED0">
        <w:rPr>
          <w:rFonts w:ascii="Times New Roman" w:hAnsi="Times New Roman" w:cs="Times New Roman"/>
          <w:sz w:val="28"/>
          <w:szCs w:val="28"/>
        </w:rPr>
        <w:t>Непредоставление</w:t>
      </w:r>
      <w:proofErr w:type="spellEnd"/>
      <w:r w:rsidRPr="00AA2ED0">
        <w:rPr>
          <w:rFonts w:ascii="Times New Roman" w:hAnsi="Times New Roman" w:cs="Times New Roman"/>
          <w:sz w:val="28"/>
          <w:szCs w:val="28"/>
        </w:rPr>
        <w:t xml:space="preserve"> (несвоевременное предоставление) бюджетных ассигнований и (или) лимитов бюджетных обязательств заинтересованному лицу и (или) </w:t>
      </w:r>
      <w:proofErr w:type="spellStart"/>
      <w:r w:rsidRPr="00AA2ED0">
        <w:rPr>
          <w:rFonts w:ascii="Times New Roman" w:hAnsi="Times New Roman" w:cs="Times New Roman"/>
          <w:sz w:val="28"/>
          <w:szCs w:val="28"/>
        </w:rPr>
        <w:t>недоведение</w:t>
      </w:r>
      <w:proofErr w:type="spellEnd"/>
      <w:r w:rsidRPr="00AA2ED0">
        <w:rPr>
          <w:rFonts w:ascii="Times New Roman" w:hAnsi="Times New Roman" w:cs="Times New Roman"/>
          <w:sz w:val="28"/>
          <w:szCs w:val="28"/>
        </w:rPr>
        <w:t xml:space="preserve"> (несвоевременное доведение) предельных объемов финансирования расходов до заинтересованного лица - получателя бюджетных средств в объеме, достаточном для своевременного исполнения этим лицом обязанности по уплате налога, а также </w:t>
      </w:r>
      <w:proofErr w:type="spellStart"/>
      <w:r w:rsidRPr="00AA2ED0">
        <w:rPr>
          <w:rFonts w:ascii="Times New Roman" w:hAnsi="Times New Roman" w:cs="Times New Roman"/>
          <w:sz w:val="28"/>
          <w:szCs w:val="28"/>
        </w:rPr>
        <w:t>неперечисление</w:t>
      </w:r>
      <w:proofErr w:type="spellEnd"/>
      <w:r w:rsidRPr="00AA2ED0">
        <w:rPr>
          <w:rFonts w:ascii="Times New Roman" w:hAnsi="Times New Roman" w:cs="Times New Roman"/>
          <w:sz w:val="28"/>
          <w:szCs w:val="28"/>
        </w:rPr>
        <w:t xml:space="preserve"> (несвоевременное </w:t>
      </w:r>
      <w:r w:rsidRPr="00AA2ED0">
        <w:rPr>
          <w:rFonts w:ascii="Times New Roman" w:hAnsi="Times New Roman" w:cs="Times New Roman"/>
          <w:sz w:val="28"/>
          <w:szCs w:val="28"/>
        </w:rPr>
        <w:lastRenderedPageBreak/>
        <w:t>перечисление) заинтересованному лицу из бюджета в объеме, достаточном для своевременного исполнения этим лицом обязанности по уплате</w:t>
      </w:r>
      <w:proofErr w:type="gramEnd"/>
      <w:r w:rsidRPr="00AA2ED0">
        <w:rPr>
          <w:rFonts w:ascii="Times New Roman" w:hAnsi="Times New Roman" w:cs="Times New Roman"/>
          <w:sz w:val="28"/>
          <w:szCs w:val="28"/>
        </w:rPr>
        <w:t xml:space="preserve"> налога, денежных средств, в том числе в счет оплаты оказанных этим лицом услуг (выполненных работ, поставленных товаров) для государственных, муниципальных нужд.</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3) Угроза возникновения </w:t>
      </w:r>
      <w:hyperlink r:id="rId16" w:history="1">
        <w:r w:rsidRPr="00AA2ED0">
          <w:rPr>
            <w:rFonts w:ascii="Times New Roman" w:hAnsi="Times New Roman" w:cs="Times New Roman"/>
            <w:sz w:val="28"/>
            <w:szCs w:val="28"/>
          </w:rPr>
          <w:t>признаков несостоятельности</w:t>
        </w:r>
      </w:hyperlink>
      <w:r w:rsidRPr="00AA2ED0">
        <w:rPr>
          <w:rFonts w:ascii="Times New Roman" w:hAnsi="Times New Roman" w:cs="Times New Roman"/>
          <w:sz w:val="28"/>
          <w:szCs w:val="28"/>
        </w:rPr>
        <w:t xml:space="preserve"> (банкротства)  организации (индивидуального предпринимателя) в случае единовременной уплаты им налога.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4) Имущественное положение физического лица (без учета имущества, на которое в соответствии с </w:t>
      </w:r>
      <w:hyperlink r:id="rId17" w:history="1">
        <w:r w:rsidRPr="00AA2ED0">
          <w:rPr>
            <w:rFonts w:ascii="Times New Roman" w:hAnsi="Times New Roman" w:cs="Times New Roman"/>
            <w:sz w:val="28"/>
            <w:szCs w:val="28"/>
          </w:rPr>
          <w:t>законодательством</w:t>
        </w:r>
      </w:hyperlink>
      <w:r w:rsidRPr="00AA2ED0">
        <w:rPr>
          <w:rFonts w:ascii="Times New Roman" w:hAnsi="Times New Roman" w:cs="Times New Roman"/>
          <w:sz w:val="28"/>
          <w:szCs w:val="28"/>
        </w:rPr>
        <w:t xml:space="preserve"> Российской Федерации не может быть обращено взыскание) исключает возможность единовременной уплаты налога.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5) Производство и (или) реализация товаров, работ или услуг заинтересованным лицом носит </w:t>
      </w:r>
      <w:hyperlink r:id="rId18" w:history="1">
        <w:r w:rsidRPr="00AA2ED0">
          <w:rPr>
            <w:rFonts w:ascii="Times New Roman" w:hAnsi="Times New Roman" w:cs="Times New Roman"/>
            <w:sz w:val="28"/>
            <w:szCs w:val="28"/>
          </w:rPr>
          <w:t>сезонный характер</w:t>
        </w:r>
      </w:hyperlink>
      <w:r w:rsidRPr="00AA2ED0">
        <w:rPr>
          <w:rFonts w:ascii="Times New Roman" w:hAnsi="Times New Roman" w:cs="Times New Roman"/>
          <w:sz w:val="28"/>
          <w:szCs w:val="28"/>
        </w:rPr>
        <w:t xml:space="preserve">.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6) При наличии оснований для предоставления отсрочки или рассрочки по уплате налогов, подлежащих уплате в связи с перемещением товаров через таможенную границу Таможенного союза, установленных таможенным законодательством Таможенного союза и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hyperlink r:id="rId19" w:history="1">
        <w:r w:rsidRPr="00AA2ED0">
          <w:rPr>
            <w:rFonts w:ascii="Times New Roman" w:hAnsi="Times New Roman" w:cs="Times New Roman"/>
            <w:sz w:val="28"/>
            <w:szCs w:val="28"/>
          </w:rPr>
          <w:t>законодательством</w:t>
        </w:r>
      </w:hyperlink>
      <w:r w:rsidRPr="00AA2ED0">
        <w:rPr>
          <w:rFonts w:ascii="Times New Roman" w:hAnsi="Times New Roman" w:cs="Times New Roman"/>
          <w:sz w:val="28"/>
          <w:szCs w:val="28"/>
        </w:rPr>
        <w:t xml:space="preserve"> Российской Федерации о таможенном деле.</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 xml:space="preserve">7) Невозможность единовременной уплаты сумм налогов, сборов, страховых взносов, пеней и штрафов, подлежащих уплате в бюджетную систему Российской Федерации по результатам налоговой проверки, до истечения срока исполнения направленного требования об уплате налога, сбора, страховых взносов, пени, штрафа, процентов  рассрочки, является основанием для предоставления рассрочки по уплате указанных платежей в случае  соответствия условиям, установленным Кодексом. </w:t>
      </w:r>
      <w:proofErr w:type="gramEnd"/>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Кроме того, Законом Красноярского края  № 2-114 28 июня 2007 года на территории Красноярского края установлено  дополнительное основание и иные условия предоставления заинтересованному лицу отсрочки или рассрочки по уплате региональных налогов, пени и штрафа.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Таким основанием является осуществление в качестве основного вида деятельности одного из видов экономической деятельности в соответствии с Общероссийским классификатором видов экономической деятельности: выращивание однолетних культур; выращивание многолетних культур; выращивание рассады; животноводство; воспроизводство пресноводных биоресурсов искусственное; лесозаготовки; обработка древесины и производство изделий из дерева и пробки, кроме мебели, производство изделий из соломки и материалов для плетения;</w:t>
      </w:r>
      <w:proofErr w:type="gramEnd"/>
      <w:r w:rsidRPr="00AA2ED0">
        <w:rPr>
          <w:rFonts w:ascii="Times New Roman" w:hAnsi="Times New Roman" w:cs="Times New Roman"/>
          <w:sz w:val="28"/>
          <w:szCs w:val="28"/>
        </w:rPr>
        <w:t xml:space="preserve"> производство пищевых продуктов; производство напитков; производство машин и оборудования, не включенных в другие группировки; ремонт машин и оборудования; производство бытовых приборов; </w:t>
      </w:r>
      <w:r w:rsidRPr="00AA2ED0">
        <w:rPr>
          <w:rFonts w:ascii="Times New Roman" w:hAnsi="Times New Roman" w:cs="Times New Roman"/>
          <w:sz w:val="28"/>
          <w:szCs w:val="28"/>
        </w:rPr>
        <w:lastRenderedPageBreak/>
        <w:t>строительство; производство кирпича, черепицы и прочих строительных изделий из обожженной глины; производство цемента, извести и гипса; производство изделий из бетона, цемента и гипса; производство строительных металлических конструкций и изделий.</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Решением Норильского городского Совета депутатов от 11.11.2009       №22-532 определены дополнительные основания и иные условия предоставления отсрочки или рассрочки по уплате местных налогов на территории муниципального образования город Норильск.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Заявление о предоставлении отсрочки (рассрочки) с указанием оснований, а также с приложением необходимых документов подается заинтересованным лицом в Управление ФНС России по Красноярскому краю, расположенное по  адресу: 660133,   г. Красноярск, ул. Партизана Железняка, 46. Рекомендуемые формы заявления о предоставлении отсрочки или рассрочки по уплате налога и обязательства о соблюдении заинтересованным лицом условий, на которых принимается решение о предоставлении отсрочки или рассрочки, приведены в приложениях № 1 и № 2 к Порядку № ММВ-7-8/683@ от 16.12.2016, размещенному во всех официальных источниках информации.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К заявлению о предоставлении отсрочки или рассрочки по уплате налога, страховых взносов прилагаются следующие обязательные документы:</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справки банков о ежемесячных оборотах денежных средств за каждый месяц из предшествующих подаче указанного заявления шести месяцев по счетам этого лица в банках, а также о наличии его расчетных документов, помещенных в соответствующую картотеку неоплаченных расчетных документов, либо об их отсутствии в этой картотеке;</w:t>
      </w:r>
      <w:proofErr w:type="gramEnd"/>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справки банков об остатках денежных средств на всех счетах этого лица в банках;</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перечень контрагентов - дебиторов этого лица с указанием цен договоров, заключенных с соответствующими контрагентами - дебиторами (размеров иных обязательств и оснований их возникновения), и сроков их исполнения, а также копии данных договоров (документов, подтверждающих наличие иных оснований возникновения обязательства). При обращении в уполномоченный орган физического лица, не являющегося индивидуальным предпринимателем, представление таких документов не требуется.</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 </w:t>
      </w:r>
      <w:hyperlink r:id="rId20" w:history="1">
        <w:r w:rsidRPr="00AA2ED0">
          <w:rPr>
            <w:rFonts w:ascii="Times New Roman" w:hAnsi="Times New Roman" w:cs="Times New Roman"/>
            <w:sz w:val="28"/>
            <w:szCs w:val="28"/>
          </w:rPr>
          <w:t>обязательство</w:t>
        </w:r>
      </w:hyperlink>
      <w:r w:rsidRPr="00AA2ED0">
        <w:rPr>
          <w:rFonts w:ascii="Times New Roman" w:hAnsi="Times New Roman" w:cs="Times New Roman"/>
          <w:sz w:val="28"/>
          <w:szCs w:val="28"/>
        </w:rPr>
        <w:t xml:space="preserve"> этого лица, предусматривающее на период изменения срока уплаты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налога соблюдение условий, на которых принимается решение о предоставлении отсрочки или рассрочки, а также предполагаемый им график погашения задолженности при рассрочке уплаты налога, страховых взносов;</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lastRenderedPageBreak/>
        <w:t xml:space="preserve"> документы, подтверждающие наличие </w:t>
      </w:r>
      <w:proofErr w:type="gramStart"/>
      <w:r w:rsidRPr="00AA2ED0">
        <w:rPr>
          <w:rFonts w:ascii="Times New Roman" w:hAnsi="Times New Roman" w:cs="Times New Roman"/>
          <w:sz w:val="28"/>
          <w:szCs w:val="28"/>
        </w:rPr>
        <w:t>оснований изменения срока уплаты налога</w:t>
      </w:r>
      <w:proofErr w:type="gramEnd"/>
      <w:r w:rsidRPr="00AA2ED0">
        <w:rPr>
          <w:rFonts w:ascii="Times New Roman" w:hAnsi="Times New Roman" w:cs="Times New Roman"/>
          <w:sz w:val="28"/>
          <w:szCs w:val="28"/>
        </w:rPr>
        <w:t>.</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Также следует учитывать, что  предельная сумма отсрочки или рассрочки при наличии оснований, указанных в </w:t>
      </w:r>
      <w:hyperlink r:id="rId21" w:history="1">
        <w:r w:rsidRPr="00AA2ED0">
          <w:rPr>
            <w:rFonts w:ascii="Times New Roman" w:hAnsi="Times New Roman" w:cs="Times New Roman"/>
            <w:sz w:val="28"/>
            <w:szCs w:val="28"/>
          </w:rPr>
          <w:t>пунктах 1</w:t>
        </w:r>
      </w:hyperlink>
      <w:r w:rsidRPr="00AA2ED0">
        <w:rPr>
          <w:rFonts w:ascii="Times New Roman" w:hAnsi="Times New Roman" w:cs="Times New Roman"/>
          <w:sz w:val="28"/>
          <w:szCs w:val="28"/>
        </w:rPr>
        <w:t xml:space="preserve">, </w:t>
      </w:r>
      <w:hyperlink r:id="rId22" w:history="1">
        <w:r w:rsidRPr="00AA2ED0">
          <w:rPr>
            <w:rFonts w:ascii="Times New Roman" w:hAnsi="Times New Roman" w:cs="Times New Roman"/>
            <w:sz w:val="28"/>
            <w:szCs w:val="28"/>
          </w:rPr>
          <w:t>3</w:t>
        </w:r>
      </w:hyperlink>
      <w:r w:rsidRPr="00AA2ED0">
        <w:rPr>
          <w:rFonts w:ascii="Times New Roman" w:hAnsi="Times New Roman" w:cs="Times New Roman"/>
          <w:sz w:val="28"/>
          <w:szCs w:val="28"/>
        </w:rPr>
        <w:t xml:space="preserve"> - 6, а  также сумма рассрочки по уплате налога при наличии основания, указанного в </w:t>
      </w:r>
      <w:hyperlink r:id="rId23" w:history="1">
        <w:r w:rsidRPr="00AA2ED0">
          <w:rPr>
            <w:rFonts w:ascii="Times New Roman" w:hAnsi="Times New Roman" w:cs="Times New Roman"/>
            <w:sz w:val="28"/>
            <w:szCs w:val="28"/>
          </w:rPr>
          <w:t>пункте 7</w:t>
        </w:r>
      </w:hyperlink>
      <w:r w:rsidRPr="00AA2ED0">
        <w:rPr>
          <w:rFonts w:ascii="Times New Roman" w:hAnsi="Times New Roman" w:cs="Times New Roman"/>
          <w:sz w:val="28"/>
          <w:szCs w:val="28"/>
        </w:rPr>
        <w:t xml:space="preserve">, не может превышать размер стоимости </w:t>
      </w:r>
      <w:hyperlink r:id="rId24" w:history="1">
        <w:r w:rsidRPr="00AA2ED0">
          <w:rPr>
            <w:rFonts w:ascii="Times New Roman" w:hAnsi="Times New Roman" w:cs="Times New Roman"/>
            <w:sz w:val="28"/>
            <w:szCs w:val="28"/>
          </w:rPr>
          <w:t>чистых активов</w:t>
        </w:r>
      </w:hyperlink>
      <w:r w:rsidRPr="00AA2ED0">
        <w:rPr>
          <w:rFonts w:ascii="Times New Roman" w:hAnsi="Times New Roman" w:cs="Times New Roman"/>
          <w:sz w:val="28"/>
          <w:szCs w:val="28"/>
        </w:rPr>
        <w:t xml:space="preserve"> организации.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Если отсрочка или рассрочка по уплате налога предоставлена по основаниям, указанным в </w:t>
      </w:r>
      <w:hyperlink r:id="rId25" w:history="1">
        <w:r w:rsidRPr="00AA2ED0">
          <w:rPr>
            <w:rFonts w:ascii="Times New Roman" w:hAnsi="Times New Roman" w:cs="Times New Roman"/>
            <w:sz w:val="28"/>
            <w:szCs w:val="28"/>
          </w:rPr>
          <w:t>пунктах 3</w:t>
        </w:r>
      </w:hyperlink>
      <w:r w:rsidRPr="00AA2ED0">
        <w:rPr>
          <w:rFonts w:ascii="Times New Roman" w:hAnsi="Times New Roman" w:cs="Times New Roman"/>
          <w:sz w:val="28"/>
          <w:szCs w:val="28"/>
        </w:rPr>
        <w:t xml:space="preserve"> – 5, а также, если рассрочка по уплате налога предоставлена по основанию, указанному в пункте 7 настоящей статьи, на сумму задолженности будут начисляться проценты, подлежащие уплате.</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hyperlink r:id="rId26" w:history="1">
        <w:proofErr w:type="gramStart"/>
        <w:r w:rsidRPr="00AA2ED0">
          <w:rPr>
            <w:rFonts w:ascii="Times New Roman" w:hAnsi="Times New Roman" w:cs="Times New Roman"/>
            <w:sz w:val="28"/>
            <w:szCs w:val="28"/>
          </w:rPr>
          <w:t>Решение</w:t>
        </w:r>
      </w:hyperlink>
      <w:r w:rsidRPr="00AA2ED0">
        <w:rPr>
          <w:rFonts w:ascii="Times New Roman" w:hAnsi="Times New Roman" w:cs="Times New Roman"/>
          <w:sz w:val="28"/>
          <w:szCs w:val="28"/>
        </w:rPr>
        <w:t xml:space="preserve"> о предоставлении отсрочки или рассрочки по уплате налога или об отказе в ее предоставлении принимается уполномоченным органом в течение 30 дней со дня получения заявления заинтересованного лица, решение об изменении сроков уплаты  страховых взносов, предусмотренных </w:t>
      </w:r>
      <w:hyperlink r:id="rId27" w:history="1">
        <w:r w:rsidRPr="00AA2ED0">
          <w:rPr>
            <w:rFonts w:ascii="Times New Roman" w:hAnsi="Times New Roman" w:cs="Times New Roman"/>
            <w:sz w:val="28"/>
            <w:szCs w:val="28"/>
          </w:rPr>
          <w:t>статьей 3</w:t>
        </w:r>
      </w:hyperlink>
      <w:r w:rsidRPr="00AA2ED0">
        <w:rPr>
          <w:rFonts w:ascii="Times New Roman" w:hAnsi="Times New Roman" w:cs="Times New Roman"/>
          <w:sz w:val="28"/>
          <w:szCs w:val="28"/>
        </w:rPr>
        <w:t xml:space="preserve"> Федерального закона N 323-ФЗ,  принимается в течение 45 рабочих дней со дня получения заявления заинтересованного лица.</w:t>
      </w:r>
      <w:proofErr w:type="gramEnd"/>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По ходатайству заинтересованного лица уполномоченный орган вправе принять решение о временном (на период рассмотрения заявления о предоставлении отсрочки или рассрочки) приостановлении уплаты суммы задолженности заинтересованным лицом.</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Инвестиционный налоговый кредит представляет собой такое изменение срока уплаты налога, при котором организации при наличии оснований, предоставляется возможность в течение определенного срока и в определенных пределах уменьшать свои платежи по налогу с последующей поэтапной уплатой суммы кредита и начисленных процентов.</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Инвестиционный налоговый кредит может быть предоставлен по налогу на прибыль организации, а также по региональным и местным налогам.</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Организация, получившая инвестиционный налоговый кредит, вправе уменьшать свои платежи по соответствующему налогу в течение срока действия договора об инвестиционном налоговом кредите. Уменьшение производится по каждому платежу соответствующего налога, по которому предоставлен инвестиционный налоговый кредит, за каждый отчетный период до тех пор, пока сумма, не уплаченная организацией в результате всех таких уменьшений (накопленная сумма кредита), не станет равной сумме кредита, предусмотренной соответствующим договором. Конкретный порядок уменьшения налоговых платежей определяется заключенным договором об инвестиционном налоговом кредите в соответствии с условиями, установленными Кодексом.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lastRenderedPageBreak/>
        <w:t>Инвестиционный налоговый кредит может быть предоставлен организации, являющейся налогоплательщиком соответствующего налога, при наличии хотя бы одного из следующих оснований:</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 xml:space="preserve">1) проведение этой организацией научно-исследовательских или опытно-конструкторских работ либо технического перевооружения собственного производства, в том числе направленного на создание рабочих мест для инвалидов и (или) повышение энергетической эффективности производства товаров, выполнения работ, оказания услуг, или осуществление мероприятия или мероприятий по снижению негативного воздействия на окружающую среду, предусмотренных </w:t>
      </w:r>
      <w:hyperlink r:id="rId28" w:history="1">
        <w:r w:rsidRPr="00AA2ED0">
          <w:rPr>
            <w:rFonts w:ascii="Times New Roman" w:hAnsi="Times New Roman" w:cs="Times New Roman"/>
            <w:sz w:val="28"/>
            <w:szCs w:val="28"/>
          </w:rPr>
          <w:t>пунктом 4 статьи 17</w:t>
        </w:r>
      </w:hyperlink>
      <w:r w:rsidRPr="00AA2ED0">
        <w:rPr>
          <w:rFonts w:ascii="Times New Roman" w:hAnsi="Times New Roman" w:cs="Times New Roman"/>
          <w:sz w:val="28"/>
          <w:szCs w:val="28"/>
        </w:rPr>
        <w:t xml:space="preserve"> Федерального закона от 10 января 2002 года N 7-ФЗ</w:t>
      </w:r>
      <w:proofErr w:type="gramEnd"/>
      <w:r w:rsidRPr="00AA2ED0">
        <w:rPr>
          <w:rFonts w:ascii="Times New Roman" w:hAnsi="Times New Roman" w:cs="Times New Roman"/>
          <w:sz w:val="28"/>
          <w:szCs w:val="28"/>
        </w:rPr>
        <w:t xml:space="preserve"> "Об охране окружающей среды";</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2) осуществление этой организацией внедренческой или инновационной деятельности, в том числе создание новых или совершенствование применяемых технологий, создание новых видов сырья или материалов;</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3) выполнение этой организацией особо важного заказа по социально-экономическому развитию региона или предоставление ею особо важных услуг населению;</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4) выполнение организацией государственного оборонного заказа;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 xml:space="preserve">5) осуществление этой организацией инвестиций в создание объектов, имеющих наивысший </w:t>
      </w:r>
      <w:hyperlink r:id="rId29" w:history="1">
        <w:r w:rsidRPr="00AA2ED0">
          <w:rPr>
            <w:rFonts w:ascii="Times New Roman" w:hAnsi="Times New Roman" w:cs="Times New Roman"/>
            <w:sz w:val="28"/>
            <w:szCs w:val="28"/>
          </w:rPr>
          <w:t>класс</w:t>
        </w:r>
      </w:hyperlink>
      <w:r w:rsidRPr="00AA2ED0">
        <w:rPr>
          <w:rFonts w:ascii="Times New Roman" w:hAnsi="Times New Roman" w:cs="Times New Roman"/>
          <w:sz w:val="28"/>
          <w:szCs w:val="28"/>
        </w:rPr>
        <w:t xml:space="preserve"> энергетической эффективности, в том числе многоквартирных домов, и (или) относящихся к возобновляемым источникам энергии, и (или) относящихся к объектам по производству тепловой энергии, электрической энергии, имеющим коэффициент полезного действия более чем 57 процентов, и (или) иных объектов, технологий, имеющих высокую энергетическую эффективность, в соответствии с </w:t>
      </w:r>
      <w:hyperlink r:id="rId30" w:history="1">
        <w:r w:rsidRPr="00AA2ED0">
          <w:rPr>
            <w:rFonts w:ascii="Times New Roman" w:hAnsi="Times New Roman" w:cs="Times New Roman"/>
            <w:sz w:val="28"/>
            <w:szCs w:val="28"/>
          </w:rPr>
          <w:t>перечнем</w:t>
        </w:r>
      </w:hyperlink>
      <w:r w:rsidRPr="00AA2ED0">
        <w:rPr>
          <w:rFonts w:ascii="Times New Roman" w:hAnsi="Times New Roman" w:cs="Times New Roman"/>
          <w:sz w:val="28"/>
          <w:szCs w:val="28"/>
        </w:rPr>
        <w:t>, утвержденным Правительством Российской</w:t>
      </w:r>
      <w:proofErr w:type="gramEnd"/>
      <w:r w:rsidRPr="00AA2ED0">
        <w:rPr>
          <w:rFonts w:ascii="Times New Roman" w:hAnsi="Times New Roman" w:cs="Times New Roman"/>
          <w:sz w:val="28"/>
          <w:szCs w:val="28"/>
        </w:rPr>
        <w:t xml:space="preserve"> Федерации;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6) включение этой организации в реестр резидентов зоны территориального развития в соответствии с Федеральным </w:t>
      </w:r>
      <w:hyperlink r:id="rId31" w:history="1">
        <w:r w:rsidRPr="00AA2ED0">
          <w:rPr>
            <w:rFonts w:ascii="Times New Roman" w:hAnsi="Times New Roman" w:cs="Times New Roman"/>
            <w:sz w:val="28"/>
            <w:szCs w:val="28"/>
          </w:rPr>
          <w:t>законом</w:t>
        </w:r>
      </w:hyperlink>
      <w:r w:rsidRPr="00AA2ED0">
        <w:rPr>
          <w:rFonts w:ascii="Times New Roman" w:hAnsi="Times New Roman" w:cs="Times New Roman"/>
          <w:sz w:val="28"/>
          <w:szCs w:val="28"/>
        </w:rPr>
        <w:t xml:space="preserve"> "О зонах территориального развития в Российской Федерации и о внесении изменений в отдельные законодательные акты Российской Федерации".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Инвестиционный налоговый кредит может быть предоставлен на срок от одного года до пяти лет. По основанию, указанному в </w:t>
      </w:r>
      <w:hyperlink r:id="rId32" w:history="1">
        <w:r w:rsidRPr="00AA2ED0">
          <w:rPr>
            <w:rFonts w:ascii="Times New Roman" w:hAnsi="Times New Roman" w:cs="Times New Roman"/>
            <w:sz w:val="28"/>
            <w:szCs w:val="28"/>
          </w:rPr>
          <w:t>пункте 6</w:t>
        </w:r>
      </w:hyperlink>
      <w:r w:rsidRPr="00AA2ED0">
        <w:rPr>
          <w:rFonts w:ascii="Times New Roman" w:hAnsi="Times New Roman" w:cs="Times New Roman"/>
          <w:sz w:val="28"/>
          <w:szCs w:val="28"/>
        </w:rPr>
        <w:t xml:space="preserve"> инвестиционный налоговый кредит может быть предоставлен на срок до десяти лет.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Основания для получения инвестиционного налогового кредита должны быть </w:t>
      </w:r>
      <w:hyperlink r:id="rId33" w:history="1">
        <w:r w:rsidRPr="00AA2ED0">
          <w:rPr>
            <w:rFonts w:ascii="Times New Roman" w:hAnsi="Times New Roman" w:cs="Times New Roman"/>
            <w:sz w:val="28"/>
            <w:szCs w:val="28"/>
          </w:rPr>
          <w:t>документально</w:t>
        </w:r>
      </w:hyperlink>
      <w:r w:rsidRPr="00AA2ED0">
        <w:rPr>
          <w:rFonts w:ascii="Times New Roman" w:hAnsi="Times New Roman" w:cs="Times New Roman"/>
          <w:sz w:val="28"/>
          <w:szCs w:val="28"/>
        </w:rPr>
        <w:t xml:space="preserve"> подтверждены заинтересованной организацией.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Кроме  того,  Законом Красноярского края от 19.02.2009 № 8-2933 «Об особенностях предоставления инвестиционного налогового кредита в Красноярском крае» установлено иное основание и иные условия предоставления инвестиционного налогового кредита по региональным налогам.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lastRenderedPageBreak/>
        <w:t>Порядок принятия решений об изменении сроков уплаты региональных налогов в части решений об изменении сроков уплаты указанных налогов в форме инвестиционного налогового кредита, перечень и формы документов, необходимых для принятия таких решений определён постановлением Правительства Красноярского края от 24.05.2012 №238-П, принятым в соответствии с Законом №8-2933</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Решением Красноярского городского Совета депутатов от 19.05.2009 №6-86 установлено дополнительное основание и условия предоставления инвестиционного налогового кредита по земельному налогу в городе Красноярске.</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Решением Норильского городского Совета депутатов от 10.11.2009 №22-531 установлено иное основание и иные условия предоставления инвестиционного налогового кредита по уплате местных налогов.</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Инвестиционный налоговый кредит предоставляется на основании </w:t>
      </w:r>
      <w:hyperlink r:id="rId34" w:history="1">
        <w:r w:rsidRPr="00AA2ED0">
          <w:rPr>
            <w:rFonts w:ascii="Times New Roman" w:hAnsi="Times New Roman" w:cs="Times New Roman"/>
            <w:sz w:val="28"/>
            <w:szCs w:val="28"/>
          </w:rPr>
          <w:t>заявления</w:t>
        </w:r>
      </w:hyperlink>
      <w:r w:rsidRPr="00AA2ED0">
        <w:rPr>
          <w:rFonts w:ascii="Times New Roman" w:hAnsi="Times New Roman" w:cs="Times New Roman"/>
          <w:sz w:val="28"/>
          <w:szCs w:val="28"/>
        </w:rPr>
        <w:t xml:space="preserve"> организации и оформляется договором установленной формы между соответствующим уполномоченным органом и этой организацией.  В указанном заявлении организация принимает на себя обязательство уплатить проценты, начисленные на сумму задолженности. </w:t>
      </w:r>
      <w:hyperlink r:id="rId35" w:history="1">
        <w:r w:rsidRPr="00AA2ED0">
          <w:rPr>
            <w:rFonts w:ascii="Times New Roman" w:hAnsi="Times New Roman" w:cs="Times New Roman"/>
            <w:sz w:val="28"/>
            <w:szCs w:val="28"/>
          </w:rPr>
          <w:t>Форма</w:t>
        </w:r>
      </w:hyperlink>
      <w:r w:rsidRPr="00AA2ED0">
        <w:rPr>
          <w:rFonts w:ascii="Times New Roman" w:hAnsi="Times New Roman" w:cs="Times New Roman"/>
          <w:sz w:val="28"/>
          <w:szCs w:val="28"/>
        </w:rPr>
        <w:t xml:space="preserve"> договора об инвестиционном налоговом кредите устанавливается уполномоченным органом, принимающим решение о предоставлении инвестиционного налогового кредита.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Заявление о предоставлении инвестиционного налогового кредита по налогу на прибыль, местным налогам с указанием оснований, а также с приложением необходимых документов подается заинтересованным лицом в Управление ФНС России по Красноярскому краю, расположенное по  адресу: 660133,   г. Красноярск, ул. Партизана Железняка, 46. Рекомендуемые формы заявления о предоставлении отсрочки или рассрочки по уплате налога и обязательства о соблюдении заинтересованным лицом условий, на которых принимается решение о предоставлении отсрочки или рассрочки, приведены в приложениях № 1 и № 2 к Порядку № ММВ-7-8/683@ от 16.12.2016, размещенному во всех официальных источниках информации.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Заявление о предоставлении инвестиционного налогового кредита по региональным налогам направляется в адрес Правительства Красноярского края.</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Кроме того, в соответствии с Кодексом и Порядком № ММВ-7-8/683 от 16.12.2016 предоставление отсрочки или рассрочки по уплате налогов, сборов, страховых взносов, пеней, штрафов и инвестиционного налогового кредита обеспечивается банковской гарантией, залогом имущества либо поручительством.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Также законодательством установлены обстоятельства, исключающие изменение срока уплаты налога и сбора. Так, срок уплаты налога и (или) сбора не может быть изменен, если в отношении заинтересованного лица: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1) возбуждено уголовное дело по признакам преступления, связанного с нарушением законодательства о налогах и сборах;</w:t>
      </w:r>
      <w:proofErr w:type="gramEnd"/>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lastRenderedPageBreak/>
        <w:t>2) проводится производство по делу о налоговом правонарушении либо по делу об административном правонарушении в области налогов и сборов, таможенного дела в части налогов, подлежащих уплате в связи с перемещением товаров через таможенную границу Таможенного союза;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3) имеются достаточные основания полагать, что это лицо воспользуется таким изменением для сокрытия своих денежных средств или иного имущества, подлежащего налогообложению, либо это лицо собирается выехать за пределы Российской Федерации на постоянное жительство;</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4) в течение трех лет, предшествующих дню подачи этим лицом заявления об изменении срока уплаты налога и (или) сбора, было вынесено решение о прекращении действия ранее предоставленной отсрочки, рассрочки или инвестиционного налогового кредита в связи с нарушением условий соответствующего решения об изменении срока уплаты налога.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proofErr w:type="gramStart"/>
      <w:r w:rsidRPr="00AA2ED0">
        <w:rPr>
          <w:rFonts w:ascii="Times New Roman" w:hAnsi="Times New Roman" w:cs="Times New Roman"/>
          <w:sz w:val="28"/>
          <w:szCs w:val="28"/>
        </w:rPr>
        <w:t xml:space="preserve">В случаях изменения срока уплаты налога и сбора, а также пени и штрафа в соответствии с </w:t>
      </w:r>
      <w:hyperlink r:id="rId36" w:history="1">
        <w:r w:rsidRPr="00AA2ED0">
          <w:rPr>
            <w:rFonts w:ascii="Times New Roman" w:hAnsi="Times New Roman" w:cs="Times New Roman"/>
            <w:sz w:val="28"/>
            <w:szCs w:val="28"/>
          </w:rPr>
          <w:t>главой 9</w:t>
        </w:r>
      </w:hyperlink>
      <w:r w:rsidRPr="00AA2ED0">
        <w:rPr>
          <w:rFonts w:ascii="Times New Roman" w:hAnsi="Times New Roman" w:cs="Times New Roman"/>
          <w:sz w:val="28"/>
          <w:szCs w:val="28"/>
        </w:rPr>
        <w:t xml:space="preserve"> Кодекса налоговые органы принимают </w:t>
      </w:r>
      <w:hyperlink r:id="rId37" w:history="1">
        <w:r w:rsidRPr="00AA2ED0">
          <w:rPr>
            <w:rFonts w:ascii="Times New Roman" w:hAnsi="Times New Roman" w:cs="Times New Roman"/>
            <w:sz w:val="28"/>
            <w:szCs w:val="28"/>
          </w:rPr>
          <w:t>решение</w:t>
        </w:r>
      </w:hyperlink>
      <w:r w:rsidRPr="00AA2ED0">
        <w:rPr>
          <w:rFonts w:ascii="Times New Roman" w:hAnsi="Times New Roman" w:cs="Times New Roman"/>
          <w:sz w:val="28"/>
          <w:szCs w:val="28"/>
        </w:rPr>
        <w:t xml:space="preserve"> об отзыве не исполненных (полностью или частично) поручений на списание и перечисление денежных средств со счетов налогоплательщиков (налоговых агентов) - организаций или индивидуальных предпринимателей или поручений на перевод электронных денежных средств налогоплательщиков (налоговых агентов) - организаций или индивидуальных предпринимателей</w:t>
      </w:r>
      <w:proofErr w:type="gramEnd"/>
      <w:r w:rsidRPr="00AA2ED0">
        <w:rPr>
          <w:rFonts w:ascii="Times New Roman" w:hAnsi="Times New Roman" w:cs="Times New Roman"/>
          <w:sz w:val="28"/>
          <w:szCs w:val="28"/>
        </w:rPr>
        <w:t xml:space="preserve"> в бюджетную систему Российской Федерации.</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Действие отсрочки, рассрочки или инвестиционного налогового кредита прекращается по истечении срока действия соответствующего решения или договора либо может быть прекращено до истечения такого срока в следующих случаях:</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в случае уплаты всей причитающейся суммы налога и сбора и соответствующих процентов до истечения установленного срока;</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 xml:space="preserve">при нарушении заинтересованным лицом условий предоставления отсрочки, рассрочки по решению уполномоченного органа, принявшего решение о соответствующем изменении срока исполнения обязанности по уплате налога и сбора. </w:t>
      </w:r>
    </w:p>
    <w:p w:rsidR="00AA2ED0" w:rsidRPr="00AA2ED0" w:rsidRDefault="00AA2ED0" w:rsidP="00AA2ED0">
      <w:pPr>
        <w:autoSpaceDE w:val="0"/>
        <w:autoSpaceDN w:val="0"/>
        <w:adjustRightInd w:val="0"/>
        <w:spacing w:before="200" w:after="0" w:line="240" w:lineRule="auto"/>
        <w:ind w:firstLine="540"/>
        <w:jc w:val="both"/>
        <w:rPr>
          <w:rFonts w:ascii="Times New Roman" w:hAnsi="Times New Roman" w:cs="Times New Roman"/>
          <w:sz w:val="28"/>
          <w:szCs w:val="28"/>
        </w:rPr>
      </w:pPr>
      <w:r w:rsidRPr="00AA2ED0">
        <w:rPr>
          <w:rFonts w:ascii="Times New Roman" w:hAnsi="Times New Roman" w:cs="Times New Roman"/>
          <w:sz w:val="28"/>
          <w:szCs w:val="28"/>
        </w:rPr>
        <w:t>Действие договора об инвестиционном налоговом кредите может быть досрочно прекращено по соглашению сторон или по решению суда.</w:t>
      </w:r>
    </w:p>
    <w:p w:rsidR="00AA2ED0" w:rsidRDefault="00AA2ED0" w:rsidP="00851FE2">
      <w:pPr>
        <w:autoSpaceDE w:val="0"/>
        <w:autoSpaceDN w:val="0"/>
        <w:adjustRightInd w:val="0"/>
        <w:spacing w:before="200" w:after="0" w:line="240" w:lineRule="auto"/>
        <w:ind w:firstLine="540"/>
        <w:jc w:val="both"/>
        <w:rPr>
          <w:rFonts w:ascii="Times New Roman" w:hAnsi="Times New Roman" w:cs="Times New Roman"/>
          <w:sz w:val="28"/>
          <w:szCs w:val="28"/>
        </w:rPr>
      </w:pPr>
    </w:p>
    <w:sectPr w:rsidR="00AA2ED0" w:rsidSect="00934818">
      <w:pgSz w:w="11906" w:h="16838"/>
      <w:pgMar w:top="1440" w:right="566" w:bottom="851" w:left="1133"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6FB"/>
    <w:rsid w:val="000226BA"/>
    <w:rsid w:val="000445EB"/>
    <w:rsid w:val="000933F9"/>
    <w:rsid w:val="0016579D"/>
    <w:rsid w:val="00222432"/>
    <w:rsid w:val="00286EE6"/>
    <w:rsid w:val="002C1AFA"/>
    <w:rsid w:val="00300226"/>
    <w:rsid w:val="00306159"/>
    <w:rsid w:val="0039485D"/>
    <w:rsid w:val="00641288"/>
    <w:rsid w:val="006456FB"/>
    <w:rsid w:val="006A6E33"/>
    <w:rsid w:val="006B6745"/>
    <w:rsid w:val="007E1F09"/>
    <w:rsid w:val="007E635D"/>
    <w:rsid w:val="00851FE2"/>
    <w:rsid w:val="00882500"/>
    <w:rsid w:val="00934818"/>
    <w:rsid w:val="009711E7"/>
    <w:rsid w:val="009F0F04"/>
    <w:rsid w:val="00A25184"/>
    <w:rsid w:val="00A356B7"/>
    <w:rsid w:val="00AA2ED0"/>
    <w:rsid w:val="00B07DD2"/>
    <w:rsid w:val="00C46C3E"/>
    <w:rsid w:val="00CA2571"/>
    <w:rsid w:val="00D34A51"/>
    <w:rsid w:val="00DF1B78"/>
    <w:rsid w:val="00F36B3B"/>
    <w:rsid w:val="00F45484"/>
    <w:rsid w:val="00F50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AA2ED0"/>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semiHidden/>
    <w:rsid w:val="00AA2ED0"/>
    <w:rPr>
      <w:rFonts w:ascii="Times New Roman" w:eastAsia="Times New Roman" w:hAnsi="Times New Roman" w:cs="Times New Roman"/>
      <w:sz w:val="28"/>
      <w:szCs w:val="24"/>
      <w:lang w:eastAsia="ru-RU"/>
    </w:rPr>
  </w:style>
  <w:style w:type="paragraph" w:styleId="3">
    <w:name w:val="Body Text Indent 3"/>
    <w:aliases w:val="Основной текст с отступом 3 Знак Знак Знак Знак,Основной текст с отступом 3 Знак Знак Знак Знак Знак Знак,Основной текст с отступом 3 Знак Знак Знак Знак Знак Знак Знак Знак,Основной текст с отступом 3 Знак Знак Знак"/>
    <w:basedOn w:val="a"/>
    <w:link w:val="30"/>
    <w:rsid w:val="00AA2ED0"/>
    <w:pPr>
      <w:spacing w:after="120" w:line="240" w:lineRule="auto"/>
      <w:ind w:left="283"/>
    </w:pPr>
    <w:rPr>
      <w:rFonts w:ascii="Times New Roman" w:eastAsia="Times New Roman" w:hAnsi="Times New Roman" w:cs="Times New Roman"/>
      <w:snapToGrid w:val="0"/>
      <w:sz w:val="16"/>
      <w:szCs w:val="16"/>
      <w:lang w:eastAsia="ru-RU"/>
    </w:rPr>
  </w:style>
  <w:style w:type="character" w:customStyle="1" w:styleId="30">
    <w:name w:val="Основной текст с отступом 3 Знак"/>
    <w:aliases w:val="Основной текст с отступом 3 Знак Знак Знак Знак Знак,Основной текст с отступом 3 Знак Знак Знак Знак Знак Знак Знак,Основной текст с отступом 3 Знак Знак Знак Знак Знак Знак Знак Знак Знак"/>
    <w:basedOn w:val="a0"/>
    <w:link w:val="3"/>
    <w:rsid w:val="00AA2ED0"/>
    <w:rPr>
      <w:rFonts w:ascii="Times New Roman" w:eastAsia="Times New Roman" w:hAnsi="Times New Roman" w:cs="Times New Roman"/>
      <w:snapToGrid w:val="0"/>
      <w:sz w:val="16"/>
      <w:szCs w:val="16"/>
      <w:lang w:eastAsia="ru-RU"/>
    </w:rPr>
  </w:style>
  <w:style w:type="paragraph" w:customStyle="1" w:styleId="ConsPlusNormal">
    <w:name w:val="ConsPlusNormal"/>
    <w:rsid w:val="00AA2E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AA2ED0"/>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semiHidden/>
    <w:rsid w:val="00AA2ED0"/>
    <w:rPr>
      <w:rFonts w:ascii="Times New Roman" w:eastAsia="Times New Roman" w:hAnsi="Times New Roman" w:cs="Times New Roman"/>
      <w:sz w:val="28"/>
      <w:szCs w:val="24"/>
      <w:lang w:eastAsia="ru-RU"/>
    </w:rPr>
  </w:style>
  <w:style w:type="paragraph" w:styleId="3">
    <w:name w:val="Body Text Indent 3"/>
    <w:aliases w:val="Основной текст с отступом 3 Знак Знак Знак Знак,Основной текст с отступом 3 Знак Знак Знак Знак Знак Знак,Основной текст с отступом 3 Знак Знак Знак Знак Знак Знак Знак Знак,Основной текст с отступом 3 Знак Знак Знак"/>
    <w:basedOn w:val="a"/>
    <w:link w:val="30"/>
    <w:rsid w:val="00AA2ED0"/>
    <w:pPr>
      <w:spacing w:after="120" w:line="240" w:lineRule="auto"/>
      <w:ind w:left="283"/>
    </w:pPr>
    <w:rPr>
      <w:rFonts w:ascii="Times New Roman" w:eastAsia="Times New Roman" w:hAnsi="Times New Roman" w:cs="Times New Roman"/>
      <w:snapToGrid w:val="0"/>
      <w:sz w:val="16"/>
      <w:szCs w:val="16"/>
      <w:lang w:eastAsia="ru-RU"/>
    </w:rPr>
  </w:style>
  <w:style w:type="character" w:customStyle="1" w:styleId="30">
    <w:name w:val="Основной текст с отступом 3 Знак"/>
    <w:aliases w:val="Основной текст с отступом 3 Знак Знак Знак Знак Знак,Основной текст с отступом 3 Знак Знак Знак Знак Знак Знак Знак,Основной текст с отступом 3 Знак Знак Знак Знак Знак Знак Знак Знак Знак"/>
    <w:basedOn w:val="a0"/>
    <w:link w:val="3"/>
    <w:rsid w:val="00AA2ED0"/>
    <w:rPr>
      <w:rFonts w:ascii="Times New Roman" w:eastAsia="Times New Roman" w:hAnsi="Times New Roman" w:cs="Times New Roman"/>
      <w:snapToGrid w:val="0"/>
      <w:sz w:val="16"/>
      <w:szCs w:val="16"/>
      <w:lang w:eastAsia="ru-RU"/>
    </w:rPr>
  </w:style>
  <w:style w:type="paragraph" w:customStyle="1" w:styleId="ConsPlusNormal">
    <w:name w:val="ConsPlusNormal"/>
    <w:rsid w:val="00AA2ED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701A708B1F00C4F9717FE7C8E4FB9C8CBF1BE005D29809607F7347C88C737A30FB037C29FB50DF51D2EDE4BD182ED1CE05CD1E4DDWAKEH" TargetMode="External"/><Relationship Id="rId13" Type="http://schemas.openxmlformats.org/officeDocument/2006/relationships/hyperlink" Target="consultantplus://offline/ref=6B0CF4C9E96073C27B28E6E63A61F31493635ABADE8CB1BD621ACE13E006E133F1A8D3EFB10070B88DF6287B79EC6595C15B9EDE09E5e1a3I" TargetMode="External"/><Relationship Id="rId18" Type="http://schemas.openxmlformats.org/officeDocument/2006/relationships/hyperlink" Target="consultantplus://offline/ref=DF687D0F5ED1F4EF8B93DCA045D1471137D37F03DD9E3E57226FED393292433907D5FEA1268AFBE8q563L" TargetMode="External"/><Relationship Id="rId26" Type="http://schemas.openxmlformats.org/officeDocument/2006/relationships/hyperlink" Target="consultantplus://offline/ref=7E420360E2734EAFB24F22ED7CCED9925AD55029A079E1563553D4ABACDEC3748E7551DE369393A37EDFF685C32F3E08359A3C9367A8F87Ao8LCK"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CD73B413E3FF27C370904C7023E97AA7BF3B9E969F636379D6CA630D60FC5E47E0A0CB06C349j8T7M" TargetMode="External"/><Relationship Id="rId34" Type="http://schemas.openxmlformats.org/officeDocument/2006/relationships/hyperlink" Target="consultantplus://offline/ref=ADCAF8A3A5140AA1808DB597E5179765349D01EB6C927AF1C5028CF372E0E385A987B08F58B50EB64CVAG" TargetMode="External"/><Relationship Id="rId7" Type="http://schemas.openxmlformats.org/officeDocument/2006/relationships/hyperlink" Target="consultantplus://offline/ref=8701A708B1F00C4F9717FE7C8E4FB9C8CBF1BE005D29809607F7347C88C737A30FB037C59DB50DF51D2EDE4BD182ED1CE05CD1E4DDWAKEH" TargetMode="External"/><Relationship Id="rId12" Type="http://schemas.openxmlformats.org/officeDocument/2006/relationships/hyperlink" Target="consultantplus://offline/ref=6B0CF4C9E96073C27B28E6E63A61F31493635ABADE8CB1BD621ACE13E006E133F1A8D3EFBE057BE788E3392376EE7B8BC94D82DC0BeEa6I" TargetMode="External"/><Relationship Id="rId17" Type="http://schemas.openxmlformats.org/officeDocument/2006/relationships/hyperlink" Target="consultantplus://offline/ref=DF687D0F5ED1F4EF8B93DCA045D1471134DE7703D5983E57226FED393292433907D5FEA12688FAE8q561L" TargetMode="External"/><Relationship Id="rId25" Type="http://schemas.openxmlformats.org/officeDocument/2006/relationships/hyperlink" Target="consultantplus://offline/ref=4B3FB9A8B2ADF884457F4E33158AA4D1A466DC8F569557D95AAB39E098FBA61E8768294EE4F0A953BBFDN" TargetMode="External"/><Relationship Id="rId33" Type="http://schemas.openxmlformats.org/officeDocument/2006/relationships/hyperlink" Target="consultantplus://offline/ref=1EF626D07CEC88014FCAB31E32D2571D3B4BEDFF1EE08633666B33932AE4074FEB652F457E015E1C6CR6G"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DF687D0F5ED1F4EF8B93DCA045D1471134DE7500D89F3E57226FED393292433907D5FEA1268AFBEDq566L" TargetMode="External"/><Relationship Id="rId20" Type="http://schemas.openxmlformats.org/officeDocument/2006/relationships/hyperlink" Target="consultantplus://offline/ref=7FDFC1192974283BD03D3FF451DF5634C3269A8174FC28FCCDA05530AAF275DCBBA324B13DCF2246J8OAN" TargetMode="External"/><Relationship Id="rId29" Type="http://schemas.openxmlformats.org/officeDocument/2006/relationships/hyperlink" Target="consultantplus://offline/ref=329056E581AF0B8AE04D5738ABA93E1FC27AD150291509A7F52A5537127C4F3FF80B777FCF9C0523B7BB69A7664068523931B024F03581F1sCn4K" TargetMode="External"/><Relationship Id="rId1" Type="http://schemas.openxmlformats.org/officeDocument/2006/relationships/styles" Target="styles.xml"/><Relationship Id="rId6" Type="http://schemas.openxmlformats.org/officeDocument/2006/relationships/hyperlink" Target="consultantplus://offline/ref=8701A708B1F00C4F9717FE7C8E4FB9C8CBF1BE005D29809607F7347C88C737A30FB037C09DB603A44A61DF1794DEFE1DE15CD3ECC1ADC273W4KFH" TargetMode="External"/><Relationship Id="rId11" Type="http://schemas.openxmlformats.org/officeDocument/2006/relationships/hyperlink" Target="consultantplus://offline/ref=6B0CF4C9E96073C27B28E6E63A61F314936D51B9D989B1BD621ACE13E006E133F1A8D3EAB80273B2D9AC387F30BB6889C14D80D417E5125Ce8a1I" TargetMode="External"/><Relationship Id="rId24" Type="http://schemas.openxmlformats.org/officeDocument/2006/relationships/hyperlink" Target="consultantplus://offline/ref=CD73B413E3FF27C370904C7023E97AA7BC35949896646379D6CA630D60jFTCM" TargetMode="External"/><Relationship Id="rId32" Type="http://schemas.openxmlformats.org/officeDocument/2006/relationships/hyperlink" Target="consultantplus://offline/ref=18E1FFC17DAE7851C8C87C9B99593899F0523A1B12949DB78AE342038B81267225AD265458263AtCE" TargetMode="External"/><Relationship Id="rId37" Type="http://schemas.openxmlformats.org/officeDocument/2006/relationships/hyperlink" Target="consultantplus://offline/ref=9F8AA2C845C51CFABE7F1CE51B95ADD46BD074950B84564C9497383C03370D2A7569D01CFE157F24xDtDC" TargetMode="External"/><Relationship Id="rId5" Type="http://schemas.openxmlformats.org/officeDocument/2006/relationships/hyperlink" Target="consultantplus://offline/ref=8701A708B1F00C4F9717E26D974FB9C8CCF8BC54017F86C158A73229C88731F64CF533C499BD52F0083F8647D995F314F640D3E6WDKEH" TargetMode="External"/><Relationship Id="rId15" Type="http://schemas.openxmlformats.org/officeDocument/2006/relationships/hyperlink" Target="consultantplus://offline/ref=DF687D0F5ED1F4EF8B93DCA045D1471134D4760DD49F3E57226FED393292433907D5FEA1268BF2EBq562L" TargetMode="External"/><Relationship Id="rId23" Type="http://schemas.openxmlformats.org/officeDocument/2006/relationships/hyperlink" Target="consultantplus://offline/ref=CD73B413E3FF27C370904C7023E97AA7BF3B9E969F636379D6CA630D60FC5E47E0A0CB06C24C81BFjDT0M" TargetMode="External"/><Relationship Id="rId28" Type="http://schemas.openxmlformats.org/officeDocument/2006/relationships/hyperlink" Target="consultantplus://offline/ref=329056E581AF0B8AE04D5738ABA93E1FC37CD05C2A1309A7F52A5537127C4F3FF80B777CCC9D0E72E5F468FB20167B503C31B222ECs3n6K" TargetMode="External"/><Relationship Id="rId36" Type="http://schemas.openxmlformats.org/officeDocument/2006/relationships/hyperlink" Target="consultantplus://offline/ref=9F8AA2C845C51CFABE7F1CE51B95ADD468D77B9C0383564C9497383C03370D2A7569D01CFF17x7tDC" TargetMode="External"/><Relationship Id="rId10" Type="http://schemas.openxmlformats.org/officeDocument/2006/relationships/hyperlink" Target="consultantplus://offline/ref=8701A708B1F00C4F9717E26D974FB9C8CCF8BC54017F86C158A73229C88731F64CF539C294BD52F0083F8647D995F314F640D3E6WDKEH" TargetMode="External"/><Relationship Id="rId19" Type="http://schemas.openxmlformats.org/officeDocument/2006/relationships/hyperlink" Target="consultantplus://offline/ref=DF687D0F5ED1F4EF8B93DCA045D1471134D47707DF9D3E57226FED393292433907D5FEA1268BF9EDq569L" TargetMode="External"/><Relationship Id="rId31" Type="http://schemas.openxmlformats.org/officeDocument/2006/relationships/hyperlink" Target="consultantplus://offline/ref=329056E581AF0B8AE04D5738ABA93E1FC37ED9562E1809A7F52A5537127C4F3FF80B777FCF9C0426B1BB69A7664068523931B024F03581F1sCn4K" TargetMode="External"/><Relationship Id="rId4" Type="http://schemas.openxmlformats.org/officeDocument/2006/relationships/webSettings" Target="webSettings.xml"/><Relationship Id="rId9" Type="http://schemas.openxmlformats.org/officeDocument/2006/relationships/hyperlink" Target="consultantplus://offline/ref=8701A708B1F00C4F9717FE7C8E4FB9C8CBF1BE005D29809607F7347C88C737A30FB037C39FB706AA183BCF13DD8AFA02E84ACDE6DFADWCK3H" TargetMode="External"/><Relationship Id="rId14" Type="http://schemas.openxmlformats.org/officeDocument/2006/relationships/hyperlink" Target="consultantplus://offline/ref=6B0CF4C9E96073C27B28E6E63A61F31493635ABADE8CB1BD621ACE13E006E133F1A8D3EFB10071B88DF6287B79EC6595C15B9EDE09E5e1a3I" TargetMode="External"/><Relationship Id="rId22" Type="http://schemas.openxmlformats.org/officeDocument/2006/relationships/hyperlink" Target="consultantplus://offline/ref=CD73B413E3FF27C370904C7023E97AA7BF3B9E969F636379D6CA630D60FC5E47E0A0CB06C349j8T1M" TargetMode="External"/><Relationship Id="rId27" Type="http://schemas.openxmlformats.org/officeDocument/2006/relationships/hyperlink" Target="consultantplus://offline/ref=256A5532E55BECCAAB88BF69E4B2A7079E29B84AFDBC302099EB5F4EA2FEB44D69FB76B7565F5784E146CC0B0A8DCD0E7406C464EDCBF4E7R1NCK" TargetMode="External"/><Relationship Id="rId30" Type="http://schemas.openxmlformats.org/officeDocument/2006/relationships/hyperlink" Target="consultantplus://offline/ref=329056E581AF0B8AE04D5738ABA93E1FC37ADE522D1309A7F52A5537127C4F3FF80B777FCF9C0527B1BB69A7664068523931B024F03581F1sCn4K" TargetMode="External"/><Relationship Id="rId35" Type="http://schemas.openxmlformats.org/officeDocument/2006/relationships/hyperlink" Target="consultantplus://offline/ref=5E91F1940DC20B976AB7E6C00511B3F8584ABB21B5C925E54CE9A7617E39E742F900131E13DE6B261C5F2F0062cBv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6EB75B04</Template>
  <TotalTime>110</TotalTime>
  <Pages>9</Pages>
  <Words>3928</Words>
  <Characters>22395</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Логинова Ирина Владимировна</dc:creator>
  <cp:lastModifiedBy>Логинова Ирина Владимировна</cp:lastModifiedBy>
  <cp:revision>37</cp:revision>
  <dcterms:created xsi:type="dcterms:W3CDTF">2021-08-19T07:10:00Z</dcterms:created>
  <dcterms:modified xsi:type="dcterms:W3CDTF">2021-09-09T07:36:00Z</dcterms:modified>
</cp:coreProperties>
</file>